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Tolerance analysis of a compliant assembly using random Non-Uniform Rational B-Spline curves and isogeometric method | Journal of Computational Design and Engineering | Oxford Academic</w:t>
      </w:r>
      <w:br/>
      <w:hyperlink r:id="rId7" w:history="1">
        <w:r>
          <w:rPr>
            <w:color w:val="2980b9"/>
            <w:u w:val="single"/>
          </w:rPr>
          <w:t xml:space="preserve">https://academic.oup.com/jcde/article/9/6/2170/6701920</w:t>
        </w:r>
      </w:hyperlink>
    </w:p>
    <w:p>
      <w:pPr>
        <w:pStyle w:val="Heading1"/>
      </w:pPr>
      <w:bookmarkStart w:id="2" w:name="_Toc2"/>
      <w:r>
        <w:t>Article summary:</w:t>
      </w:r>
      <w:bookmarkEnd w:id="2"/>
    </w:p>
    <w:p>
      <w:pPr>
        <w:jc w:val="both"/>
      </w:pPr>
      <w:r>
        <w:rPr/>
        <w:t xml:space="preserve">1. A computational tool is proposed for error modeling and statistical tolerance analysis based on random Non-Uniform Rational B-Spline (NURBS) curves and isogeometric analysis.</w:t>
      </w:r>
    </w:p>
    <w:p>
      <w:pPr>
        <w:jc w:val="both"/>
      </w:pPr>
      <w:r>
        <w:rPr/>
        <w:t xml:space="preserve">2. Numerical examples are used to examine the effect of NURBS structure on convergence and stability of results.</w:t>
      </w:r>
    </w:p>
    <w:p>
      <w:pPr>
        <w:jc w:val="both"/>
      </w:pPr>
      <w:r>
        <w:rPr/>
        <w:t xml:space="preserve">3. Results are compared with direct measurements of actual assemblies and a Monte Carlo finite element simulation to illustrate the validity of the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“Tolerance Analysis of a Compliant Assembly Using Random Non-Uniform Rational B-Spline Curves and isogeometric Method” provides an interesting approach to tolerance analysis using NURBS curves and isogeometric analysis. The article is well written, clearly structured, and provides detailed information about the proposed method. The authors provide numerical examples to demonstrate the effectiveness of their approach, as well as comparisons with direct measurements and Monte Carlo simulations to validate their results. </w:t>
      </w:r>
    </w:p>
    <w:p>
      <w:pPr>
        <w:jc w:val="both"/>
      </w:pPr>
      <w:r>
        <w:rPr/>
        <w:t xml:space="preserve">However, there are some potential biases in the article that should be noted. For example, the authors do not discuss any potential risks associated with their approach or any possible limitations that may arise from its use. Additionally, they do not present any counterarguments or alternative approaches that could be used for tolerance analysis, which could lead readers to believe that their approach is superior to other methods without providing evidence for this claim. Furthermore, there is no discussion of how this method could be applied in practice or what benefits it offers over existing methods, which could make it difficult for readers to understand its practical implications. </w:t>
      </w:r>
    </w:p>
    <w:p>
      <w:pPr>
        <w:jc w:val="both"/>
      </w:pPr>
      <w:r>
        <w:rPr/>
        <w:t xml:space="preserve">In conclusion, while this article provides an interesting approach to tolerance analysis using NURBS curves and isogeometric analysis,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tolerance analysis</w:t>
      </w:r>
    </w:p>
    <w:p>
      <w:pPr>
        <w:spacing w:after="0"/>
        <w:numPr>
          <w:ilvl w:val="0"/>
          <w:numId w:val="2"/>
        </w:numPr>
      </w:pPr>
      <w:r>
        <w:rPr/>
        <w:t xml:space="preserve">Practical applications of isogeometric analysis</w:t>
      </w:r>
    </w:p>
    <w:p>
      <w:pPr>
        <w:spacing w:after="0"/>
        <w:numPr>
          <w:ilvl w:val="0"/>
          <w:numId w:val="2"/>
        </w:numPr>
      </w:pPr>
      <w:r>
        <w:rPr/>
        <w:t xml:space="preserve">Benefits of NURBS curves for tolerance analysis</w:t>
      </w:r>
    </w:p>
    <w:p>
      <w:pPr>
        <w:spacing w:after="0"/>
        <w:numPr>
          <w:ilvl w:val="0"/>
          <w:numId w:val="2"/>
        </w:numPr>
      </w:pPr>
      <w:r>
        <w:rPr/>
        <w:t xml:space="preserve">Risks associated with NURBS curves</w:t>
      </w:r>
    </w:p>
    <w:p>
      <w:pPr>
        <w:spacing w:after="0"/>
        <w:numPr>
          <w:ilvl w:val="0"/>
          <w:numId w:val="2"/>
        </w:numPr>
      </w:pPr>
      <w:r>
        <w:rPr/>
        <w:t xml:space="preserve">Limitations of isogeometric analysis</w:t>
      </w:r>
    </w:p>
    <w:p>
      <w:pPr>
        <w:numPr>
          <w:ilvl w:val="0"/>
          <w:numId w:val="2"/>
        </w:numPr>
      </w:pPr>
      <w:r>
        <w:rPr/>
        <w:t xml:space="preserve">Comparisons between Monte Carlo simulations and direct measurements</w:t>
      </w:r>
    </w:p>
    <w:p>
      <w:pPr>
        <w:pStyle w:val="Heading1"/>
      </w:pPr>
      <w:bookmarkStart w:id="6" w:name="_Toc6"/>
      <w:r>
        <w:t>Report location:</w:t>
      </w:r>
      <w:bookmarkEnd w:id="6"/>
    </w:p>
    <w:p>
      <w:hyperlink r:id="rId8" w:history="1">
        <w:r>
          <w:rPr>
            <w:color w:val="2980b9"/>
            <w:u w:val="single"/>
          </w:rPr>
          <w:t xml:space="preserve">https://www.fullpicture.app/item/802d2af0a28e8769487d108f8c705bb9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9C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de/article/9/6/2170/6701920" TargetMode="External"/><Relationship Id="rId8" Type="http://schemas.openxmlformats.org/officeDocument/2006/relationships/hyperlink" Target="https://www.fullpicture.app/item/802d2af0a28e8769487d108f8c705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2023-02-24T02:53:17+01:00</dcterms:created>
  <dcterms:modified xsi:type="dcterms:W3CDTF">2023-02-24T02:53:17+01:00</dcterms:modified>
</cp:coreProperties>
</file>

<file path=docProps/custom.xml><?xml version="1.0" encoding="utf-8"?>
<Properties xmlns="http://schemas.openxmlformats.org/officeDocument/2006/custom-properties" xmlns:vt="http://schemas.openxmlformats.org/officeDocument/2006/docPropsVTypes"/>
</file>