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Gabapentin: FDA-approved drug could repair brain after stroke - Big Think</w:t>
      </w:r>
      <w:br/>
      <w:hyperlink r:id="rId7" w:history="1">
        <w:r>
          <w:rPr>
            <w:color w:val="2980b9"/>
            <w:u w:val="single"/>
          </w:rPr>
          <w:t xml:space="preserve">https://bigthink.com/health/gabapentin-repair-brain-stroke/</w:t>
        </w:r>
      </w:hyperlink>
    </w:p>
    <w:p>
      <w:pPr>
        <w:pStyle w:val="Heading1"/>
      </w:pPr>
      <w:bookmarkStart w:id="2" w:name="_Toc2"/>
      <w:r>
        <w:t>Article summary:</w:t>
      </w:r>
      <w:bookmarkEnd w:id="2"/>
    </w:p>
    <w:p>
      <w:pPr>
        <w:jc w:val="both"/>
      </w:pPr>
      <w:r>
        <w:rPr/>
        <w:t xml:space="preserve">1. Ohio State scientists have discovered that gabapentin, an already approved and widely prescribed drug, may help the brain repair itself after a stroke.</w:t>
      </w:r>
    </w:p>
    <w:p>
      <w:pPr>
        <w:jc w:val="both"/>
      </w:pPr>
      <w:r>
        <w:rPr/>
        <w:t xml:space="preserve">2. Gabapentin blocks a protein in the brain that can hinder healing, allowing neurons to regrow and reorganize more efficiently and effectively.</w:t>
      </w:r>
    </w:p>
    <w:p>
      <w:pPr>
        <w:jc w:val="both"/>
      </w:pPr>
      <w:r>
        <w:rPr/>
        <w:t xml:space="preserve">3. The study suggests that gabapentin could be repurposed as a promising treatment strategy for stroke repair.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scientific research to support its claims. The article cites a study published in Brain which found that gabapentin could help restore motor control in mice with blood clot-induced strokes, with lasting improvement even after the treatment ended. Additionally, the article provides quotes from Andrea Tedeschi, assistant professor of neuroscience at Ohio State University, who explains how gabapentin works to block a protein in the brain that can hinder healing. </w:t>
      </w:r>
    </w:p>
    <w:p>
      <w:pPr>
        <w:jc w:val="both"/>
      </w:pPr>
      <w:r>
        <w:rPr/>
        <w:t xml:space="preserve">The article does not appear to be biased or one-sided; it presents both sides of the argument fairly by providing evidence from scientific research as well as quotes from experts in the field. It also acknowledges potential risks associated with using gabapentin for stroke recovery, such as long term complications including loss of muscle use, difficulty talking and swallowing, and emotional and memory issues. </w:t>
      </w:r>
    </w:p>
    <w:p>
      <w:pPr>
        <w:jc w:val="both"/>
      </w:pPr>
      <w:r>
        <w:rPr/>
        <w:t xml:space="preserve">The only potential issue with this article is that it does not explore any counterarguments or alternative treatments for stroke recovery. However, given that this is an introductory article about the potential benefits of using gabapentin for stroke recovery rather than an exhaustive review of all available treatments, this omission is understandable.</w:t>
      </w:r>
    </w:p>
    <w:p>
      <w:pPr>
        <w:pStyle w:val="Heading1"/>
      </w:pPr>
      <w:bookmarkStart w:id="5" w:name="_Toc5"/>
      <w:r>
        <w:t>Topics for further research:</w:t>
      </w:r>
      <w:bookmarkEnd w:id="5"/>
    </w:p>
    <w:p>
      <w:pPr>
        <w:spacing w:after="0"/>
        <w:numPr>
          <w:ilvl w:val="0"/>
          <w:numId w:val="2"/>
        </w:numPr>
      </w:pPr>
      <w:r>
        <w:rPr/>
        <w:t xml:space="preserve">Alternative treatments for stroke recovery</w:t>
      </w:r>
    </w:p>
    <w:p>
      <w:pPr>
        <w:spacing w:after="0"/>
        <w:numPr>
          <w:ilvl w:val="0"/>
          <w:numId w:val="2"/>
        </w:numPr>
      </w:pPr>
      <w:r>
        <w:rPr/>
        <w:t xml:space="preserve">Long-term complications of gabapentin use</w:t>
      </w:r>
    </w:p>
    <w:p>
      <w:pPr>
        <w:spacing w:after="0"/>
        <w:numPr>
          <w:ilvl w:val="0"/>
          <w:numId w:val="2"/>
        </w:numPr>
      </w:pPr>
      <w:r>
        <w:rPr/>
        <w:t xml:space="preserve">Gabapentin side effects</w:t>
      </w:r>
    </w:p>
    <w:p>
      <w:pPr>
        <w:spacing w:after="0"/>
        <w:numPr>
          <w:ilvl w:val="0"/>
          <w:numId w:val="2"/>
        </w:numPr>
      </w:pPr>
      <w:r>
        <w:rPr/>
        <w:t xml:space="preserve">Gabapentin dosage for stroke recovery</w:t>
      </w:r>
    </w:p>
    <w:p>
      <w:pPr>
        <w:spacing w:after="0"/>
        <w:numPr>
          <w:ilvl w:val="0"/>
          <w:numId w:val="2"/>
        </w:numPr>
      </w:pPr>
      <w:r>
        <w:rPr/>
        <w:t xml:space="preserve">Gabapentin efficacy in stroke recovery</w:t>
      </w:r>
    </w:p>
    <w:p>
      <w:pPr>
        <w:numPr>
          <w:ilvl w:val="0"/>
          <w:numId w:val="2"/>
        </w:numPr>
      </w:pPr>
      <w:r>
        <w:rPr/>
        <w:t xml:space="preserve">Gabapentin mechanism of action in stroke recovery</w:t>
      </w:r>
    </w:p>
    <w:p>
      <w:pPr>
        <w:pStyle w:val="Heading1"/>
      </w:pPr>
      <w:bookmarkStart w:id="6" w:name="_Toc6"/>
      <w:r>
        <w:t>Report location:</w:t>
      </w:r>
      <w:bookmarkEnd w:id="6"/>
    </w:p>
    <w:p>
      <w:hyperlink r:id="rId8" w:history="1">
        <w:r>
          <w:rPr>
            <w:color w:val="2980b9"/>
            <w:u w:val="single"/>
          </w:rPr>
          <w:t xml:space="preserve">https://www.fullpicture.app/item/803d7fd209b6bc215ddfeda0be24e703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ABF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gthink.com/health/gabapentin-repair-brain-stroke/" TargetMode="External"/><Relationship Id="rId8" Type="http://schemas.openxmlformats.org/officeDocument/2006/relationships/hyperlink" Target="https://www.fullpicture.app/item/803d7fd209b6bc215ddfeda0be24e7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2023-02-28T01:20:10+01:00</dcterms:created>
  <dcterms:modified xsi:type="dcterms:W3CDTF">2023-02-28T01:20:10+01:00</dcterms:modified>
</cp:coreProperties>
</file>

<file path=docProps/custom.xml><?xml version="1.0" encoding="utf-8"?>
<Properties xmlns="http://schemas.openxmlformats.org/officeDocument/2006/custom-properties" xmlns:vt="http://schemas.openxmlformats.org/officeDocument/2006/docPropsVTypes"/>
</file>