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Habitat Use by Waterbirds in Relation to Pond Size, Water Depth, and Isolation: Lessons from a Restoration in Southern Spain - Sebastián‐González - 2014 - Restoration Ecology - Wiley Online Library</w:t>
      </w:r>
      <w:br/>
      <w:hyperlink r:id="rId7" w:history="1">
        <w:r>
          <w:rPr>
            <w:color w:val="2980b9"/>
            <w:u w:val="single"/>
          </w:rPr>
          <w:t xml:space="preserve">https://onlinelibrary.wiley.com/doi/10.1111/rec.12078</w:t>
        </w:r>
      </w:hyperlink>
    </w:p>
    <w:p>
      <w:pPr>
        <w:pStyle w:val="Heading1"/>
      </w:pPr>
      <w:bookmarkStart w:id="2" w:name="_Toc2"/>
      <w:r>
        <w:t>Article summary:</w:t>
      </w:r>
      <w:bookmarkEnd w:id="2"/>
    </w:p>
    <w:p>
      <w:pPr>
        <w:jc w:val="both"/>
      </w:pPr>
      <w:r>
        <w:rPr/>
        <w:t xml:space="preserve">1. This article examines the influence of wetland size, water depth, and isolation on the waterbird communities that become established in a restoration project in Doñana National Park in southern Spain.</w:t>
      </w:r>
    </w:p>
    <w:p>
      <w:pPr>
        <w:jc w:val="both"/>
      </w:pPr>
      <w:r>
        <w:rPr/>
        <w:t xml:space="preserve">2. The study found that larger ponds had higher abundance and species richness for the entire community and for different guilds and body sizes.</w:t>
      </w:r>
    </w:p>
    <w:p>
      <w:pPr>
        <w:jc w:val="both"/>
      </w:pPr>
      <w:r>
        <w:rPr/>
        <w:t xml:space="preserve">3. Isolation and excavated depth did not affect overall abundance and richness, although opposing effects of depth were observed on some size classes, and ducks and large birds preferred isolated ponds.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“Habitat Use by Waterbirds in Relation to Pond Size, Water Depth, and Isolation: Lessons from a Restoration in Southern Spain” is an informative piece of research that provides valuable insights into the influence of wetland size, water depth, and isolation on the waterbird communities that become established in a restoration project in Doñana National Park in southern Spain. The authors have conducted a thorough analysis of their data to draw meaningful conclusions about how these variables affect bird abundance and species richness.</w:t>
      </w:r>
    </w:p>
    <w:p>
      <w:pPr>
        <w:jc w:val="both"/>
      </w:pPr>
      <w:r>
        <w:rPr/>
        <w:t xml:space="preserve">The article is well-structured with clear explanations of the methods used to collect data as well as detailed descriptions of the results obtained from the analyses performed. The authors have also provided sufficient evidence to support their claims throughout the paper. Furthermore, they have taken into account potential sources of bias such as pond shape when conducting their research which adds to its trustworthiness.</w:t>
      </w:r>
    </w:p>
    <w:p>
      <w:pPr>
        <w:jc w:val="both"/>
      </w:pPr>
      <w:r>
        <w:rPr/>
        <w:t xml:space="preserve">In terms of reliability, there are no major issues with this article as it presents both sides equally without any promotional content or partiality towards one side or another. Additionally, possible risks associated with wetland restoration projects are noted throughout the paper which further adds to its reliability.</w:t>
      </w:r>
    </w:p>
    <w:p>
      <w:pPr>
        <w:jc w:val="both"/>
      </w:pPr>
      <w:r>
        <w:rPr/>
        <w:t xml:space="preserve">In conclusion, this article is trustworthy and reliable due to its thorough analysis of data collected from a restoration project in Doñana National Park as well as its lack of promotional content or partiality towards one side or another.</w:t>
      </w:r>
    </w:p>
    <w:p>
      <w:pPr>
        <w:pStyle w:val="Heading1"/>
      </w:pPr>
      <w:bookmarkStart w:id="5" w:name="_Toc5"/>
      <w:r>
        <w:t>Topics for further research:</w:t>
      </w:r>
      <w:bookmarkEnd w:id="5"/>
    </w:p>
    <w:p>
      <w:pPr>
        <w:spacing w:after="0"/>
        <w:numPr>
          <w:ilvl w:val="0"/>
          <w:numId w:val="2"/>
        </w:numPr>
      </w:pPr>
      <w:r>
        <w:rPr/>
        <w:t xml:space="preserve">Wetland Restoration Projects</w:t>
      </w:r>
    </w:p>
    <w:p>
      <w:pPr>
        <w:spacing w:after="0"/>
        <w:numPr>
          <w:ilvl w:val="0"/>
          <w:numId w:val="2"/>
        </w:numPr>
      </w:pPr>
      <w:r>
        <w:rPr/>
        <w:t xml:space="preserve">Waterbird Abundance</w:t>
      </w:r>
    </w:p>
    <w:p>
      <w:pPr>
        <w:spacing w:after="0"/>
        <w:numPr>
          <w:ilvl w:val="0"/>
          <w:numId w:val="2"/>
        </w:numPr>
      </w:pPr>
      <w:r>
        <w:rPr/>
        <w:t xml:space="preserve">Waterbird Species Richness</w:t>
      </w:r>
    </w:p>
    <w:p>
      <w:pPr>
        <w:spacing w:after="0"/>
        <w:numPr>
          <w:ilvl w:val="0"/>
          <w:numId w:val="2"/>
        </w:numPr>
      </w:pPr>
      <w:r>
        <w:rPr/>
        <w:t xml:space="preserve">Pond Size Effects on Waterbirds</w:t>
      </w:r>
    </w:p>
    <w:p>
      <w:pPr>
        <w:spacing w:after="0"/>
        <w:numPr>
          <w:ilvl w:val="0"/>
          <w:numId w:val="2"/>
        </w:numPr>
      </w:pPr>
      <w:r>
        <w:rPr/>
        <w:t xml:space="preserve">Water Depth Effects on Waterbirds</w:t>
      </w:r>
    </w:p>
    <w:p>
      <w:pPr>
        <w:numPr>
          <w:ilvl w:val="0"/>
          <w:numId w:val="2"/>
        </w:numPr>
      </w:pPr>
      <w:r>
        <w:rPr/>
        <w:t xml:space="preserve">Isolation Effects on Waterbirds</w:t>
      </w:r>
    </w:p>
    <w:p>
      <w:pPr>
        <w:pStyle w:val="Heading1"/>
      </w:pPr>
      <w:bookmarkStart w:id="6" w:name="_Toc6"/>
      <w:r>
        <w:t>Report location:</w:t>
      </w:r>
      <w:bookmarkEnd w:id="6"/>
    </w:p>
    <w:p>
      <w:hyperlink r:id="rId8" w:history="1">
        <w:r>
          <w:rPr>
            <w:color w:val="2980b9"/>
            <w:u w:val="single"/>
          </w:rPr>
          <w:t xml:space="preserve">https://www.fullpicture.app/item/806a35812111f34ae025340fd5ad1f9b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0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rec.12078" TargetMode="External"/><Relationship Id="rId8" Type="http://schemas.openxmlformats.org/officeDocument/2006/relationships/hyperlink" Target="https://www.fullpicture.app/item/806a35812111f34ae025340fd5ad1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2023-02-22T02:10:44+01:00</dcterms:created>
  <dcterms:modified xsi:type="dcterms:W3CDTF">2023-02-22T02:10:44+01:00</dcterms:modified>
</cp:coreProperties>
</file>

<file path=docProps/custom.xml><?xml version="1.0" encoding="utf-8"?>
<Properties xmlns="http://schemas.openxmlformats.org/officeDocument/2006/custom-properties" xmlns:vt="http://schemas.openxmlformats.org/officeDocument/2006/docPropsVTypes"/>
</file>