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tech can tackle healthcare workloads and staff shortages | World Economic Forum</w:t>
      </w:r>
      <w:br/>
      <w:hyperlink r:id="rId7" w:history="1">
        <w:r>
          <w:rPr>
            <w:color w:val="2980b9"/>
            <w:u w:val="single"/>
          </w:rPr>
          <w:t xml:space="preserve">https://www.weforum.org/agenda/2023/01/healthcare-workloads-and-staff-shortages-davos23/</w:t>
        </w:r>
      </w:hyperlink>
    </w:p>
    <w:p>
      <w:pPr>
        <w:pStyle w:val="Heading1"/>
      </w:pPr>
      <w:bookmarkStart w:id="2" w:name="_Toc2"/>
      <w:r>
        <w:t>Article summary:</w:t>
      </w:r>
      <w:bookmarkEnd w:id="2"/>
    </w:p>
    <w:p>
      <w:pPr>
        <w:jc w:val="both"/>
      </w:pPr>
      <w:r>
        <w:rPr/>
        <w:t xml:space="preserve">1. Healthcare workers are facing increasing workloads and global staff shortages.</w:t>
      </w:r>
    </w:p>
    <w:p>
      <w:pPr>
        <w:jc w:val="both"/>
      </w:pPr>
      <w:r>
        <w:rPr/>
        <w:t xml:space="preserve">2. Adopting innovative digital technologies can help address these issues and improve care for all.</w:t>
      </w:r>
    </w:p>
    <w:p>
      <w:pPr>
        <w:jc w:val="both"/>
      </w:pPr>
      <w:r>
        <w:rPr/>
        <w:t xml:space="preserve">3. Technology can help deliver people-centred care, reduce administrative work, and extend specialist care outside of the hospital.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tech can tackle healthcare workloads and staff shortages” is written by the CEO of Philips – a health technology company – and published on the World Economic Forum website. The article provides an overview of the current state of healthcare, with a focus on increasing workloads for medical professionals and staff shortages due to COVID-19, as well as other factors such as ageing populations, rising chronic diseases, shrinking budgets, rising costs, and time-consuming administrative work. The article then goes on to discuss how digital technologies can be used to address these issues and improve patient care.</w:t>
      </w:r>
    </w:p>
    <w:p>
      <w:pPr>
        <w:jc w:val="both"/>
      </w:pPr>
      <w:r>
        <w:rPr/>
        <w:t xml:space="preserve">The article is generally reliable in its reporting of facts about healthcare workloads and staff shortages due to COVID-19, as well as other factors such as ageing populations, rising chronic diseases, shrinking budgets, rising costs, and time-consuming administrative work. It also provides some examples of how digital technologies can be used to address these issues and improve patient care. However, there are some potential biases in the article that should be noted. Firstly, it is written by the CEO of a health technology company which could lead to a bias towards promoting their own products or services over those offered by competitors. Secondly, while the article does provide some examples of how digital technologies can be used to address healthcare issues it does not explore any potential risks associated with using such technologies or any counterarguments that may exist against their use in healthcare settings. Finally, while the article does mention that “the goal must be to always deliver people-centred care” it does not provide any evidence or examples of how this could be achieved through the use of digital technologies or what measures could be taken to ensure that patients receive quality care when using such technologies. </w:t>
      </w:r>
    </w:p>
    <w:p>
      <w:pPr>
        <w:jc w:val="both"/>
      </w:pPr>
      <w:r>
        <w:rPr/>
        <w:t xml:space="preserve">In conclusion, while this article provides an overview of current healthcare challenges related to workloads and staff shortages due to COVID-19 as well as other factors such as ageing populations and rising chronic diseases it should be read with caution due to potential biases related to its author's affiliation with a health technology company as well as its lack of exploration into potential risks associated with using digital technologies in healthcare settings or evidence for</w:t>
      </w:r>
    </w:p>
    <w:p>
      <w:pPr>
        <w:pStyle w:val="Heading1"/>
      </w:pPr>
      <w:bookmarkStart w:id="5" w:name="_Toc5"/>
      <w:r>
        <w:t>Topics for further research:</w:t>
      </w:r>
      <w:bookmarkEnd w:id="5"/>
    </w:p>
    <w:p>
      <w:pPr>
        <w:spacing w:after="0"/>
        <w:numPr>
          <w:ilvl w:val="0"/>
          <w:numId w:val="2"/>
        </w:numPr>
      </w:pPr>
      <w:r>
        <w:rPr/>
        <w:t xml:space="preserve">Risks associated with digital technologies in healthcare</w:t>
      </w:r>
    </w:p>
    <w:p>
      <w:pPr>
        <w:spacing w:after="0"/>
        <w:numPr>
          <w:ilvl w:val="0"/>
          <w:numId w:val="2"/>
        </w:numPr>
      </w:pPr>
      <w:r>
        <w:rPr/>
        <w:t xml:space="preserve">Quality of care with digital technologies in healthcare</w:t>
      </w:r>
    </w:p>
    <w:p>
      <w:pPr>
        <w:spacing w:after="0"/>
        <w:numPr>
          <w:ilvl w:val="0"/>
          <w:numId w:val="2"/>
        </w:numPr>
      </w:pPr>
      <w:r>
        <w:rPr/>
        <w:t xml:space="preserve">People-centred care with digital technologies in healthcare</w:t>
      </w:r>
    </w:p>
    <w:p>
      <w:pPr>
        <w:spacing w:after="0"/>
        <w:numPr>
          <w:ilvl w:val="0"/>
          <w:numId w:val="2"/>
        </w:numPr>
      </w:pPr>
      <w:r>
        <w:rPr/>
        <w:t xml:space="preserve">Counterarguments against digital technologies in healthcare</w:t>
      </w:r>
    </w:p>
    <w:p>
      <w:pPr>
        <w:spacing w:after="0"/>
        <w:numPr>
          <w:ilvl w:val="0"/>
          <w:numId w:val="2"/>
        </w:numPr>
      </w:pPr>
      <w:r>
        <w:rPr/>
        <w:t xml:space="preserve">Cost-effectiveness of digital technologies in healthcare</w:t>
      </w:r>
    </w:p>
    <w:p>
      <w:pPr>
        <w:numPr>
          <w:ilvl w:val="0"/>
          <w:numId w:val="2"/>
        </w:numPr>
      </w:pPr>
      <w:r>
        <w:rPr/>
        <w:t xml:space="preserve">Patient safety with digital technologies in healthcare</w:t>
      </w:r>
    </w:p>
    <w:p>
      <w:pPr>
        <w:pStyle w:val="Heading1"/>
      </w:pPr>
      <w:bookmarkStart w:id="6" w:name="_Toc6"/>
      <w:r>
        <w:t>Report location:</w:t>
      </w:r>
      <w:bookmarkEnd w:id="6"/>
    </w:p>
    <w:p>
      <w:hyperlink r:id="rId8" w:history="1">
        <w:r>
          <w:rPr>
            <w:color w:val="2980b9"/>
            <w:u w:val="single"/>
          </w:rPr>
          <w:t xml:space="preserve">https://www.fullpicture.app/item/807f4e4c4bdcb77bc98e88f3b8e3cdee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73B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forum.org/agenda/2023/01/healthcare-workloads-and-staff-shortages-davos23/" TargetMode="External"/><Relationship Id="rId8" Type="http://schemas.openxmlformats.org/officeDocument/2006/relationships/hyperlink" Target="https://www.fullpicture.app/item/807f4e4c4bdcb77bc98e88f3b8e3cd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2023-02-27T21:31:54+01:00</dcterms:created>
  <dcterms:modified xsi:type="dcterms:W3CDTF">2023-02-27T21:31:54+01:00</dcterms:modified>
</cp:coreProperties>
</file>

<file path=docProps/custom.xml><?xml version="1.0" encoding="utf-8"?>
<Properties xmlns="http://schemas.openxmlformats.org/officeDocument/2006/custom-properties" xmlns:vt="http://schemas.openxmlformats.org/officeDocument/2006/docPropsVTypes"/>
</file>