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404 - File or directory not found.</w:t>
      </w:r>
      <w:br/>
      <w:hyperlink r:id="rId7" w:history="1">
        <w:r>
          <w:rPr>
            <w:color w:val="2980b9"/>
            <w:u w:val="single"/>
          </w:rPr>
          <w:t xml:space="preserve">https://qbswdxz.quantum-overland.com/post/zmqerrorzmqerror-no-such-file-or-directory/5672128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你所寻找的资源可能已被删除、更改名称或暂时不可用。</w:t>
      </w:r>
    </w:p>
    <w:p>
      <w:pPr>
        <w:jc w:val="both"/>
      </w:pPr>
      <w:r>
        <w:rPr/>
        <w:t xml:space="preserve">2. 出现404错误，表示文件或目录未找到。</w:t>
      </w:r>
    </w:p>
    <w:p>
      <w:pPr>
        <w:jc w:val="both"/>
      </w:pPr>
      <w:r>
        <w:rPr/>
        <w:t xml:space="preserve">3. 需要检查URL是否正确，或者联系网站管理员以获取帮助。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由于这篇文章只有一句话，因此无法进行详细的批判性分析。然而，从这句话中可以看出，文章可能存在以下问题：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偏见来源：文章没有提供任何具体信息或背景说明，因此读者可能会认为作者对该资源的消失或不可用持有偏见。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片面报道：文章只提到了资源不可用的事实，并没有探讨更深层次的原因或解决方案。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无根据的主张：由于文章缺乏具体信息和证据支持，因此读者可能会认为作者在做出某些主张时缺乏充分考虑。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缺失的考虑点：由于文章只有一句话，因此很难确定作者是否已经考虑了所有相关问题和观点。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所提出主张的缺失证据：如果作者在文章中提出了某些主张，则需要提供足够的证据来支持这些主张。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未探索的反驳：如果存在与作者观点相反或竞争性观点，则需要探讨这些反驳并给出合理回应。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宣传内容：如果文章是为了宣传某个产品、服务或组织，则需要揭示其宣传目的和动机。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偏袒：如果文章偏袒某个观点或组织，则需要揭示其偏袒的原因和动机。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是否注意到可能的风险：如果文章提出了某些建议或主张，则需要考虑这些建议或主张可能带来的风险和负面影响。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10. 没有平等地呈现双方：如果文章涉及到争议性问题，则需要平等地呈现各方观点和证据。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Possible bias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One-sided reporting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claims
</w:t>
      </w:r>
    </w:p>
    <w:p>
      <w:pPr>
        <w:spacing w:after="0"/>
        <w:numPr>
          <w:ilvl w:val="0"/>
          <w:numId w:val="2"/>
        </w:numPr>
      </w:pPr>
      <w:r>
        <w:rPr/>
        <w:t xml:space="preserve">Missing considerations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proposed solutions
</w:t>
      </w:r>
    </w:p>
    <w:p>
      <w:pPr>
        <w:numPr>
          <w:ilvl w:val="0"/>
          <w:numId w:val="2"/>
        </w:numPr>
      </w:pPr>
      <w:r>
        <w:rPr/>
        <w:t xml:space="preserve">Unexplored counterarguments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https://www.fullpicture.app/item/8128fa69e15a722ee67ce067b9705c9e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7C885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bswdxz.quantum-overland.com/post/zmqerrorzmqerror-no-such-file-or-directory/5672128" TargetMode="External"/><Relationship Id="rId8" Type="http://schemas.openxmlformats.org/officeDocument/2006/relationships/hyperlink" Target="https://www.fullpicture.app/item/8128fa69e15a722ee67ce067b9705c9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2023-05-14T15:10:20+02:00</dcterms:created>
  <dcterms:modified xsi:type="dcterms:W3CDTF">2023-05-14T15:10:20+02:00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