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Salt-resistant Schiff base cross-linked superelastic photothermal cellulose aerogels for long-term seawater desalination - ScienceDirect</w:t>
      </w:r>
      <w:br/>
      <w:hyperlink r:id="rId7" w:history="1">
        <w:r>
          <w:rPr>
            <w:color w:val="2980b9"/>
            <w:u w:val="single"/>
          </w:rPr>
          <w:t xml:space="preserve">https://www.sciencedirect.com/science/article/pii/S1385894721031995?via%3Dihub</w:t>
        </w:r>
      </w:hyperlink>
    </w:p>
    <w:p>
      <w:pPr>
        <w:pStyle w:val="Heading1"/>
      </w:pPr>
      <w:bookmarkStart w:id="2" w:name="_Toc2"/>
      <w:r>
        <w:t>Article summary:</w:t>
      </w:r>
      <w:bookmarkEnd w:id="2"/>
    </w:p>
    <w:p>
      <w:pPr>
        <w:jc w:val="both"/>
      </w:pPr>
      <w:r>
        <w:rPr/>
        <w:t xml:space="preserve">1. A superelastic and photothermal cellulose aerogel was prepared by Schiff base cross-linking and freeze-drying assembly.</w:t>
      </w:r>
    </w:p>
    <w:p>
      <w:pPr>
        <w:jc w:val="both"/>
      </w:pPr>
      <w:r>
        <w:rPr/>
        <w:t xml:space="preserve">2. This aerogel with porous hierarchical structure has excellent mechanical robustness, ultra-low density, high porosity, and full spectrum solar energy absorption.</w:t>
      </w:r>
    </w:p>
    <w:p>
      <w:pPr>
        <w:jc w:val="both"/>
      </w:pPr>
      <w:r>
        <w:rPr/>
        <w:t xml:space="preserve">3. The aerogel exhibited excellent salt-resistant and self-desalting properties during long-term seawater desalination, and also showed superior purification effects and reusability.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“Salt-resistant Schiff base cross-linked superelastic photothermal cellulose aerogels for long-term seawater desalination” is a well written piece of research that provides an in depth look at the potential of using cellulose aerogels as a sustainable approach to mitigate the global water and energy crisis. The article is well structured, providing a clear introduction to the topic before delving into the details of the research conducted. The authors provide evidence to support their claims throughout the article, including data from experiments conducted on the material they developed. </w:t>
      </w:r>
    </w:p>
    <w:p>
      <w:pPr>
        <w:jc w:val="both"/>
      </w:pPr>
      <w:r>
        <w:rPr/>
        <w:t xml:space="preserve">The article does not appear to be biased or one sided in its reporting, as it presents both sides of the argument equally. It also does not appear to contain any promotional content or partiality towards any particular viewpoint or product. Furthermore, all possible risks associated with using this material are noted in the article, such as heat loss due to strong water convection in macroporous materials. </w:t>
      </w:r>
    </w:p>
    <w:p>
      <w:pPr>
        <w:jc w:val="both"/>
      </w:pPr>
      <w:r>
        <w:rPr/>
        <w:t xml:space="preserve">The only potential issue with this article is that it does not explore any counterarguments or missing points of consideration that could be relevant to this topic. However, overall this article appears to be trustworthy and reliable in its reporting of research findings related to cellulose aerogels for long term seawater desalination.</w:t>
      </w:r>
    </w:p>
    <w:p>
      <w:pPr>
        <w:pStyle w:val="Heading1"/>
      </w:pPr>
      <w:bookmarkStart w:id="5" w:name="_Toc5"/>
      <w:r>
        <w:t>Topics for further research:</w:t>
      </w:r>
      <w:bookmarkEnd w:id="5"/>
    </w:p>
    <w:p>
      <w:pPr>
        <w:spacing w:after="0"/>
        <w:numPr>
          <w:ilvl w:val="0"/>
          <w:numId w:val="2"/>
        </w:numPr>
      </w:pPr>
      <w:r>
        <w:rPr/>
        <w:t xml:space="preserve">Seawater desalination alternatives</w:t>
      </w:r>
    </w:p>
    <w:p>
      <w:pPr>
        <w:spacing w:after="0"/>
        <w:numPr>
          <w:ilvl w:val="0"/>
          <w:numId w:val="2"/>
        </w:numPr>
      </w:pPr>
      <w:r>
        <w:rPr/>
        <w:t xml:space="preserve">Sustainable water and energy solutions</w:t>
      </w:r>
    </w:p>
    <w:p>
      <w:pPr>
        <w:spacing w:after="0"/>
        <w:numPr>
          <w:ilvl w:val="0"/>
          <w:numId w:val="2"/>
        </w:numPr>
      </w:pPr>
      <w:r>
        <w:rPr/>
        <w:t xml:space="preserve">Cellulose aerogel properties</w:t>
      </w:r>
    </w:p>
    <w:p>
      <w:pPr>
        <w:spacing w:after="0"/>
        <w:numPr>
          <w:ilvl w:val="0"/>
          <w:numId w:val="2"/>
        </w:numPr>
      </w:pPr>
      <w:r>
        <w:rPr/>
        <w:t xml:space="preserve">Photothermal desalination efficiency</w:t>
      </w:r>
    </w:p>
    <w:p>
      <w:pPr>
        <w:spacing w:after="0"/>
        <w:numPr>
          <w:ilvl w:val="0"/>
          <w:numId w:val="2"/>
        </w:numPr>
      </w:pPr>
      <w:r>
        <w:rPr/>
        <w:t xml:space="preserve">Macroporous material heat loss</w:t>
      </w:r>
    </w:p>
    <w:p>
      <w:pPr>
        <w:numPr>
          <w:ilvl w:val="0"/>
          <w:numId w:val="2"/>
        </w:numPr>
      </w:pPr>
      <w:r>
        <w:rPr/>
        <w:t xml:space="preserve">Counterarguments to seawater desalination</w:t>
      </w:r>
    </w:p>
    <w:p>
      <w:pPr>
        <w:pStyle w:val="Heading1"/>
      </w:pPr>
      <w:bookmarkStart w:id="6" w:name="_Toc6"/>
      <w:r>
        <w:t>Report location:</w:t>
      </w:r>
      <w:bookmarkEnd w:id="6"/>
    </w:p>
    <w:p>
      <w:hyperlink r:id="rId8" w:history="1">
        <w:r>
          <w:rPr>
            <w:color w:val="2980b9"/>
            <w:u w:val="single"/>
          </w:rPr>
          <w:t xml:space="preserve">https://www.fullpicture.app/item/81399e6466ce2b6f67c7087cb562a956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1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31995?via%3Dihub" TargetMode="External"/><Relationship Id="rId8" Type="http://schemas.openxmlformats.org/officeDocument/2006/relationships/hyperlink" Target="https://www.fullpicture.app/item/81399e6466ce2b6f67c7087cb562a9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2023-02-20T23:34:52+01:00</dcterms:created>
  <dcterms:modified xsi:type="dcterms:W3CDTF">2023-02-20T23:34:52+01:00</dcterms:modified>
</cp:coreProperties>
</file>

<file path=docProps/custom.xml><?xml version="1.0" encoding="utf-8"?>
<Properties xmlns="http://schemas.openxmlformats.org/officeDocument/2006/custom-properties" xmlns:vt="http://schemas.openxmlformats.org/officeDocument/2006/docPropsVTypes"/>
</file>