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Manuscripts</w:t>
      </w:r>
      <w:br/>
      <w:hyperlink r:id="rId7" w:history="1">
        <w:r>
          <w:rPr>
            <w:color w:val="2980b9"/>
            <w:u w:val="single"/>
          </w:rPr>
          <w:t xml:space="preserve">https://www.dac.com/Conference/2023-Speaker-Resource-Page/Research-Manuscripts</w:t>
        </w:r>
      </w:hyperlink>
    </w:p>
    <w:p>
      <w:pPr>
        <w:pStyle w:val="Heading1"/>
      </w:pPr>
      <w:bookmarkStart w:id="2" w:name="_Toc2"/>
      <w:r>
        <w:t>Article summary:</w:t>
      </w:r>
      <w:bookmarkEnd w:id="2"/>
    </w:p>
    <w:p>
      <w:pPr>
        <w:jc w:val="both"/>
      </w:pPr>
      <w:r>
        <w:rPr/>
        <w:t xml:space="preserve">1. 提供有关研究论文的信息、DAC演示指南和最佳实践，以准备最终论文和会议演示。</w:t>
      </w:r>
    </w:p>
    <w:p>
      <w:pPr>
        <w:jc w:val="both"/>
      </w:pPr>
      <w:r>
        <w:rPr/>
        <w:t xml:space="preserve">2. 提供有关准备相机就绪版本的论文的指导方针，包括使用IEEE PDF eXpress进行校验，并上传IEEE eCopyright表格。</w:t>
      </w:r>
    </w:p>
    <w:p>
      <w:pPr>
        <w:jc w:val="both"/>
      </w:pPr>
      <w:r>
        <w:rPr/>
        <w:t xml:space="preserve">3. 提供了PPT幻灯片的指导方针和模板。</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这篇文章是一个关于准备参加2023年60 DAC会议的研究论文的官方说明。它主要介绍了如何准备最后的论文和会议演讲，以及如何使用IEEE PDF eXpress进行校验，上传IEEE eCopyright表格，以及PPT幻灯片的模板。</w:t>
      </w:r>
    </w:p>
    <w:p>
      <w:pPr>
        <w:jc w:val="both"/>
      </w:pPr>
      <w:r>
        <w:rPr/>
        <w:t xml:space="preserve">此文章显然是一个官方说明，因此具有很强的可信度和可靠性。它包含了所有必要的信息（时间表、相机就绪版本、版权通告、PDF eXpress、eCopyright表格和PPT幻灯片），以帮助作者准备好他们在60 DAC会议上的作品。此外，所有内容都是由IEEE或其他权威部门制定或批准的（如版权通告、PDF eXpress、eCopyright表格和PPT幻灯片）。</w:t>
      </w:r>
    </w:p>
    <w:p>
      <w:pPr>
        <w:jc w:val="both"/>
      </w:pPr>
      <w:r>
        <w:rPr/>
        <w:t xml:space="preserve">因此，我们可以得出这个新闻/教学/学习/工作/生活中重要内容是真实可信且可靠无误的。</w:t>
      </w:r>
    </w:p>
    <w:p>
      <w:pPr>
        <w:pStyle w:val="Heading1"/>
      </w:pPr>
      <w:bookmarkStart w:id="5" w:name="_Toc5"/>
      <w:r>
        <w:t>Topics for further research:</w:t>
      </w:r>
      <w:bookmarkEnd w:id="5"/>
    </w:p>
    <w:p>
      <w:pPr>
        <w:spacing w:after="0"/>
        <w:numPr>
          <w:ilvl w:val="0"/>
          <w:numId w:val="2"/>
        </w:numPr>
      </w:pPr>
      <w:r>
        <w:rPr/>
        <w:t xml:space="preserve">60 DAC会议准备；</w:t>
      </w:r>
    </w:p>
    <w:p>
      <w:pPr>
        <w:spacing w:after="0"/>
        <w:numPr>
          <w:ilvl w:val="0"/>
          <w:numId w:val="2"/>
        </w:numPr>
      </w:pPr>
      <w:r>
        <w:rPr/>
        <w:t xml:space="preserve">IEEE PDF eXpress校验；</w:t>
      </w:r>
    </w:p>
    <w:p>
      <w:pPr>
        <w:spacing w:after="0"/>
        <w:numPr>
          <w:ilvl w:val="0"/>
          <w:numId w:val="2"/>
        </w:numPr>
      </w:pPr>
      <w:r>
        <w:rPr/>
        <w:t xml:space="preserve">IEEE eCopyright表格；</w:t>
      </w:r>
    </w:p>
    <w:p>
      <w:pPr>
        <w:spacing w:after="0"/>
        <w:numPr>
          <w:ilvl w:val="0"/>
          <w:numId w:val="2"/>
        </w:numPr>
      </w:pPr>
      <w:r>
        <w:rPr/>
        <w:t xml:space="preserve">PPT幻灯片模板；</w:t>
      </w:r>
    </w:p>
    <w:p>
      <w:pPr>
        <w:spacing w:after="0"/>
        <w:numPr>
          <w:ilvl w:val="0"/>
          <w:numId w:val="2"/>
        </w:numPr>
      </w:pPr>
      <w:r>
        <w:rPr/>
        <w:t xml:space="preserve">版权通告；</w:t>
      </w:r>
    </w:p>
    <w:p>
      <w:pPr>
        <w:numPr>
          <w:ilvl w:val="0"/>
          <w:numId w:val="2"/>
        </w:numPr>
      </w:pPr>
      <w:r>
        <w:rPr/>
        <w:t xml:space="preserve">相机就绪版本。</w:t>
      </w:r>
    </w:p>
    <w:p>
      <w:pPr>
        <w:pStyle w:val="Heading1"/>
      </w:pPr>
      <w:bookmarkStart w:id="6" w:name="_Toc6"/>
      <w:r>
        <w:t>Report location:</w:t>
      </w:r>
      <w:bookmarkEnd w:id="6"/>
    </w:p>
    <w:p>
      <w:hyperlink r:id="rId8" w:history="1">
        <w:r>
          <w:rPr>
            <w:color w:val="2980b9"/>
            <w:u w:val="single"/>
          </w:rPr>
          <w:t xml:space="preserve">https://www.fullpicture.app/item/815d7f01210c9fb19276b76899275a46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7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c.com/Conference/2023-Speaker-Resource-Page/Research-Manuscripts" TargetMode="External"/><Relationship Id="rId8" Type="http://schemas.openxmlformats.org/officeDocument/2006/relationships/hyperlink" Target="https://www.fullpicture.app/item/815d7f01210c9fb19276b76899275a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2023-02-25T00:23:40+01:00</dcterms:created>
  <dcterms:modified xsi:type="dcterms:W3CDTF">2023-02-25T00:23:40+01:00</dcterms:modified>
</cp:coreProperties>
</file>

<file path=docProps/custom.xml><?xml version="1.0" encoding="utf-8"?>
<Properties xmlns="http://schemas.openxmlformats.org/officeDocument/2006/custom-properties" xmlns:vt="http://schemas.openxmlformats.org/officeDocument/2006/docPropsVTypes"/>
</file>