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 Involvement: A Survey of Teacher Practices | The Elementary School Journal: Vol 83, No 2</w:t>
      </w:r>
      <w:br/>
      <w:hyperlink r:id="rId7" w:history="1">
        <w:r>
          <w:rPr>
            <w:color w:val="2980b9"/>
            <w:u w:val="single"/>
          </w:rPr>
          <w:t xml:space="preserve">https://www.journals.uchicago.edu/doi/abs/10.1086/461297</w:t>
        </w:r>
      </w:hyperlink>
    </w:p>
    <w:p>
      <w:pPr>
        <w:pStyle w:val="Heading1"/>
      </w:pPr>
      <w:bookmarkStart w:id="2" w:name="_Toc2"/>
      <w:r>
        <w:t>Article summary:</w:t>
      </w:r>
      <w:bookmarkEnd w:id="2"/>
    </w:p>
    <w:p>
      <w:pPr>
        <w:jc w:val="both"/>
      </w:pPr>
      <w:r>
        <w:rPr/>
        <w:t xml:space="preserve">1. The article discusses a survey of teacher practices regarding parent involvement in elementary schools.</w:t>
      </w:r>
    </w:p>
    <w:p>
      <w:pPr>
        <w:jc w:val="both"/>
      </w:pPr>
      <w:r>
        <w:rPr/>
        <w:t xml:space="preserve">2. The survey found that teachers generally value and encourage parent involvement, but face challenges in effectively communicating with parents and ensuring their participation.</w:t>
      </w:r>
    </w:p>
    <w:p>
      <w:pPr>
        <w:jc w:val="both"/>
      </w:pPr>
      <w:r>
        <w:rPr/>
        <w:t xml:space="preserve">3. The article suggests that schools should provide training and support for teachers to improve their communication and collaboration with parents, as well as involve parents in decision-making processes related to their children's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"Parent Involvement: A Survey of Teacher Practices" published in The Elementary School Journal provides a comprehensive analysis of the role of parents in their children's education. The study aims to explore the extent to which teachers involve parents in their children's education and the factors that influence their involvement.</w:t>
      </w:r>
    </w:p>
    <w:p>
      <w:pPr>
        <w:jc w:val="both"/>
      </w:pPr>
      <w:r>
        <w:rPr/>
        <w:t xml:space="preserve"/>
      </w:r>
    </w:p>
    <w:p>
      <w:pPr>
        <w:jc w:val="both"/>
      </w:pPr>
      <w:r>
        <w:rPr/>
        <w:t xml:space="preserve">The article presents a well-structured and detailed analysis of the survey results, providing valuable insights into teacher practices regarding parent involvement. However, there are some potential biases and limitations that need to be considered while interpreting the findings.</w:t>
      </w:r>
    </w:p>
    <w:p>
      <w:pPr>
        <w:jc w:val="both"/>
      </w:pPr>
      <w:r>
        <w:rPr/>
        <w:t xml:space="preserve"/>
      </w:r>
    </w:p>
    <w:p>
      <w:pPr>
        <w:jc w:val="both"/>
      </w:pPr>
      <w:r>
        <w:rPr/>
        <w:t xml:space="preserve">One potential bias is that the study relies solely on self-reported data from teachers, which may not accurately reflect actual practices. Teachers may overestimate or underestimate their level of parent involvement due to social desirability bias or memory recall issues. Therefore, it would have been beneficial to include other sources of data such as parent surveys or classroom observations.</w:t>
      </w:r>
    </w:p>
    <w:p>
      <w:pPr>
        <w:jc w:val="both"/>
      </w:pPr>
      <w:r>
        <w:rPr/>
        <w:t xml:space="preserve"/>
      </w:r>
    </w:p>
    <w:p>
      <w:pPr>
        <w:jc w:val="both"/>
      </w:pPr>
      <w:r>
        <w:rPr/>
        <w:t xml:space="preserve">Another limitation is that the study only focuses on elementary school teachers, which may not be representative of all grade levels. Parent involvement practices may vary depending on the age group and developmental stage of students. Therefore, future research should consider including a broader range of grade levels.</w:t>
      </w:r>
    </w:p>
    <w:p>
      <w:pPr>
        <w:jc w:val="both"/>
      </w:pPr>
      <w:r>
        <w:rPr/>
        <w:t xml:space="preserve"/>
      </w:r>
    </w:p>
    <w:p>
      <w:pPr>
        <w:jc w:val="both"/>
      </w:pPr>
      <w:r>
        <w:rPr/>
        <w:t xml:space="preserve">Additionally, the article does not explore potential barriers to parent involvement such as language barriers, cultural differences, or socioeconomic status. These factors can significantly impact parent engagement and should be considered when developing strategies for increasing parent involvement.</w:t>
      </w:r>
    </w:p>
    <w:p>
      <w:pPr>
        <w:jc w:val="both"/>
      </w:pPr>
      <w:r>
        <w:rPr/>
        <w:t xml:space="preserve"/>
      </w:r>
    </w:p>
    <w:p>
      <w:pPr>
        <w:jc w:val="both"/>
      </w:pPr>
      <w:r>
        <w:rPr/>
        <w:t xml:space="preserve">Furthermore, while the article highlights several benefits of parent involvement such as improved academic performance and behavior, it does not address any possible risks associated with excessive parental involvement. Over-involvement can lead to increased stress for both parents and students and can negatively impact student autonomy and independence.</w:t>
      </w:r>
    </w:p>
    <w:p>
      <w:pPr>
        <w:jc w:val="both"/>
      </w:pPr>
      <w:r>
        <w:rPr/>
        <w:t xml:space="preserve"/>
      </w:r>
    </w:p>
    <w:p>
      <w:pPr>
        <w:jc w:val="both"/>
      </w:pPr>
      <w:r>
        <w:rPr/>
        <w:t xml:space="preserve">Overall, while this article provides valuable insights into teacher practices regarding parent involvement, it is essential to consider its potential biases and limitations when interpreting its findings. Future research should aim to address these limitations by incorporating multiple sources of data and considering various factors that influence parent engagement.</w:t>
      </w:r>
    </w:p>
    <w:p>
      <w:pPr>
        <w:pStyle w:val="Heading1"/>
      </w:pPr>
      <w:bookmarkStart w:id="5" w:name="_Toc5"/>
      <w:r>
        <w:t>Topics for further research:</w:t>
      </w:r>
      <w:bookmarkEnd w:id="5"/>
    </w:p>
    <w:p>
      <w:pPr>
        <w:spacing w:after="0"/>
        <w:numPr>
          <w:ilvl w:val="0"/>
          <w:numId w:val="2"/>
        </w:numPr>
      </w:pPr>
      <w:r>
        <w:rPr/>
        <w:t xml:space="preserve">Barriers to parent involvement in education
</w:t>
      </w:r>
    </w:p>
    <w:p>
      <w:pPr>
        <w:spacing w:after="0"/>
        <w:numPr>
          <w:ilvl w:val="0"/>
          <w:numId w:val="2"/>
        </w:numPr>
      </w:pPr>
      <w:r>
        <w:rPr/>
        <w:t xml:space="preserve">Cultural differences and parent engagement in schools
</w:t>
      </w:r>
    </w:p>
    <w:p>
      <w:pPr>
        <w:spacing w:after="0"/>
        <w:numPr>
          <w:ilvl w:val="0"/>
          <w:numId w:val="2"/>
        </w:numPr>
      </w:pPr>
      <w:r>
        <w:rPr/>
        <w:t xml:space="preserve">Socioeconomic status and parent involvement in education
</w:t>
      </w:r>
    </w:p>
    <w:p>
      <w:pPr>
        <w:spacing w:after="0"/>
        <w:numPr>
          <w:ilvl w:val="0"/>
          <w:numId w:val="2"/>
        </w:numPr>
      </w:pPr>
      <w:r>
        <w:rPr/>
        <w:t xml:space="preserve">Risks of excessive parental involvement in education
</w:t>
      </w:r>
    </w:p>
    <w:p>
      <w:pPr>
        <w:spacing w:after="0"/>
        <w:numPr>
          <w:ilvl w:val="0"/>
          <w:numId w:val="2"/>
        </w:numPr>
      </w:pPr>
      <w:r>
        <w:rPr/>
        <w:t xml:space="preserve">Parent involvement in middle and high school
</w:t>
      </w:r>
    </w:p>
    <w:p>
      <w:pPr>
        <w:numPr>
          <w:ilvl w:val="0"/>
          <w:numId w:val="2"/>
        </w:numPr>
      </w:pPr>
      <w:r>
        <w:rPr/>
        <w:t xml:space="preserve">Strategies for increasing parent involvement in education</w:t>
      </w:r>
    </w:p>
    <w:p>
      <w:pPr>
        <w:pStyle w:val="Heading1"/>
      </w:pPr>
      <w:bookmarkStart w:id="6" w:name="_Toc6"/>
      <w:r>
        <w:t>Report location:</w:t>
      </w:r>
      <w:bookmarkEnd w:id="6"/>
    </w:p>
    <w:p>
      <w:hyperlink r:id="rId8" w:history="1">
        <w:r>
          <w:rPr>
            <w:color w:val="2980b9"/>
            <w:u w:val="single"/>
          </w:rPr>
          <w:t xml:space="preserve">https://www.fullpicture.app/item/81bfd9d823c7fe12b56d5c4d55ed32cd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3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461297" TargetMode="External"/><Relationship Id="rId8" Type="http://schemas.openxmlformats.org/officeDocument/2006/relationships/hyperlink" Target="https://www.fullpicture.app/item/81bfd9d823c7fe12b56d5c4d55ed3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2023-12-20T18:16:16+01:00</dcterms:created>
  <dcterms:modified xsi:type="dcterms:W3CDTF">2023-12-20T18:16:16+01:00</dcterms:modified>
</cp:coreProperties>
</file>

<file path=docProps/custom.xml><?xml version="1.0" encoding="utf-8"?>
<Properties xmlns="http://schemas.openxmlformats.org/officeDocument/2006/custom-properties" xmlns:vt="http://schemas.openxmlformats.org/officeDocument/2006/docPropsVTypes"/>
</file>