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石墨烯相干检测太赫兹辐射,ACS Photonics - X-MOL</w:t>
      </w:r>
      <w:br/>
      <w:hyperlink r:id="rId7" w:history="1">
        <w:r>
          <w:rPr>
            <w:color w:val="2980b9"/>
            <w:u w:val="single"/>
          </w:rPr>
          <w:t xml:space="preserve">https://www.x-mol.com/paper/5698105/t?adv</w:t>
        </w:r>
      </w:hyperlink>
    </w:p>
    <w:p>
      <w:pPr>
        <w:pStyle w:val="Heading1"/>
      </w:pPr>
      <w:bookmarkStart w:id="2" w:name="_Toc2"/>
      <w:r>
        <w:t>Article summary:</w:t>
      </w:r>
      <w:bookmarkEnd w:id="2"/>
    </w:p>
    <w:p>
      <w:pPr>
        <w:jc w:val="both"/>
      </w:pPr>
      <w:r>
        <w:rPr/>
        <w:t xml:space="preserve">1. This article presents a method for detecting THz radiation using graphene-based detectors in a wide spectral range.</w:t>
      </w:r>
    </w:p>
    <w:p>
      <w:pPr>
        <w:jc w:val="both"/>
      </w:pPr>
      <w:r>
        <w:rPr/>
        <w:t xml:space="preserve">2. The detection principle is based on the temporal waveform matching of the THz field, and the method uses a pump-probe scheme to measure the photocurrent of hot carriers under exposure to THz pulses in optically excited graphene.</w:t>
      </w:r>
    </w:p>
    <w:p>
      <w:pPr>
        <w:jc w:val="both"/>
      </w:pPr>
      <w:r>
        <w:rPr/>
        <w:t xml:space="preserve">3. The developed graphene-based detector has comparable sensitivity and working range, and in some cases is superior to materials commonly used in THz time-domain spectroscopy based on electro-optic sampling and photonic antennas.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authors and their findings. The authors have provided evidence for their claims, such as citing other studies that support their findings, as well as providing data from experiments they conducted themselves. Furthermore, they have discussed potential risks associated with their research, such as possible damage to graphene due to high power levels of THz radiation. </w:t>
      </w:r>
    </w:p>
    <w:p>
      <w:pPr>
        <w:jc w:val="both"/>
      </w:pPr>
      <w:r>
        <w:rPr/>
        <w:t xml:space="preserve">However, there are some areas where the article could be improved upon. For example, while the authors discuss potential applications of their research, they do not provide any evidence or data to back up these claims. Additionally, while they discuss potential risks associated with their research, they do not explore any counterarguments or alternative perspectives on these risks. Finally, while they cite other studies that support their findings, they do not present any opposing views or evidence that may contradict their conclusions.</w:t>
      </w:r>
    </w:p>
    <w:p>
      <w:pPr>
        <w:pStyle w:val="Heading1"/>
      </w:pPr>
      <w:bookmarkStart w:id="5" w:name="_Toc5"/>
      <w:r>
        <w:t>Topics for further research:</w:t>
      </w:r>
      <w:bookmarkEnd w:id="5"/>
    </w:p>
    <w:p>
      <w:pPr>
        <w:spacing w:after="0"/>
        <w:numPr>
          <w:ilvl w:val="0"/>
          <w:numId w:val="2"/>
        </w:numPr>
      </w:pPr>
      <w:r>
        <w:rPr/>
        <w:t xml:space="preserve">Graphene THz radiation applications</w:t>
      </w:r>
    </w:p>
    <w:p>
      <w:pPr>
        <w:spacing w:after="0"/>
        <w:numPr>
          <w:ilvl w:val="0"/>
          <w:numId w:val="2"/>
        </w:numPr>
      </w:pPr>
      <w:r>
        <w:rPr/>
        <w:t xml:space="preserve">Risks of high power THz radiation</w:t>
      </w:r>
    </w:p>
    <w:p>
      <w:pPr>
        <w:spacing w:after="0"/>
        <w:numPr>
          <w:ilvl w:val="0"/>
          <w:numId w:val="2"/>
        </w:numPr>
      </w:pPr>
      <w:r>
        <w:rPr/>
        <w:t xml:space="preserve">Counterarguments to graphene THz radiation risks</w:t>
      </w:r>
    </w:p>
    <w:p>
      <w:pPr>
        <w:spacing w:after="0"/>
        <w:numPr>
          <w:ilvl w:val="0"/>
          <w:numId w:val="2"/>
        </w:numPr>
      </w:pPr>
      <w:r>
        <w:rPr/>
        <w:t xml:space="preserve">Alternative perspectives on graphene THz radiation</w:t>
      </w:r>
    </w:p>
    <w:p>
      <w:pPr>
        <w:spacing w:after="0"/>
        <w:numPr>
          <w:ilvl w:val="0"/>
          <w:numId w:val="2"/>
        </w:numPr>
      </w:pPr>
      <w:r>
        <w:rPr/>
        <w:t xml:space="preserve">Evidence for graphene THz radiation applications</w:t>
      </w:r>
    </w:p>
    <w:p>
      <w:pPr>
        <w:numPr>
          <w:ilvl w:val="0"/>
          <w:numId w:val="2"/>
        </w:numPr>
      </w:pPr>
      <w:r>
        <w:rPr/>
        <w:t xml:space="preserve">Studies contradicting graphene THz radiation findings</w:t>
      </w:r>
    </w:p>
    <w:p>
      <w:pPr>
        <w:pStyle w:val="Heading1"/>
      </w:pPr>
      <w:bookmarkStart w:id="6" w:name="_Toc6"/>
      <w:r>
        <w:t>Report location:</w:t>
      </w:r>
      <w:bookmarkEnd w:id="6"/>
    </w:p>
    <w:p>
      <w:hyperlink r:id="rId8" w:history="1">
        <w:r>
          <w:rPr>
            <w:color w:val="2980b9"/>
            <w:u w:val="single"/>
          </w:rPr>
          <w:t xml:space="preserve">https://www.fullpicture.app/item/81d4169c944af408c28562bb26a74cf9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C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5698105/t?adv" TargetMode="External"/><Relationship Id="rId8" Type="http://schemas.openxmlformats.org/officeDocument/2006/relationships/hyperlink" Target="https://www.fullpicture.app/item/81d4169c944af408c28562bb26a74c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2023-02-23T00:22:46+01:00</dcterms:created>
  <dcterms:modified xsi:type="dcterms:W3CDTF">2023-02-23T00:22:46+01:00</dcterms:modified>
</cp:coreProperties>
</file>

<file path=docProps/custom.xml><?xml version="1.0" encoding="utf-8"?>
<Properties xmlns="http://schemas.openxmlformats.org/officeDocument/2006/custom-properties" xmlns:vt="http://schemas.openxmlformats.org/officeDocument/2006/docPropsVTypes"/>
</file>