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ProQuest Ebook Central - Reader</w:t></w:r><w:br/><w:hyperlink r:id="rId7" w:history="1"><w:r><w:rPr><w:color w:val="2980b9"/><w:u w:val="single"/></w:rPr><w:t xml:space="preserve">https://ebookcentral-proquest-com.virtual.anu.edu.au/lib/anu/reader.action?docID=6885383&ppg=1133</w:t></w:r></w:hyperlink></w:p><w:p><w:pPr><w:pStyle w:val="Heading1"/></w:pPr><w:bookmarkStart w:id="2" w:name="_Toc2"/><w:r><w:t>Article summary:</w:t></w:r><w:bookmarkEnd w:id="2"/></w:p><w:p><w:pPr><w:jc w:val="both"/></w:pPr><w:r><w:rPr/><w:t xml:space="preserve">1. 用户需同意ProQuest的隐私政策和服务条款才能使用账户。</w:t></w:r></w:p><w:p><w:pPr><w:jc w:val="both"/></w:pPr><w:r><w:rPr/><w:t xml:space="preserve">2. 下载电子书、添加注释和使用书架需要账户，但在线阅读不需要。</w:t></w:r></w:p><w:p><w:pPr><w:jc w:val="both"/></w:pPr><w:r><w:rPr/><w:t xml:space="preserve">3. 用户可以在个人资料页面查看、管理和删除账户信息。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该文章主要介绍了使用ProQuest Ebook Central - Reader需要注册账户，并提供了隐私政策和服务条款的链接。然而，该文章存在以下问题：</w:t></w:r></w:p><w:p><w:pPr><w:jc w:val="both"/></w:pPr><w:r><w:rPr/><w:t xml:space="preserve"></w:t></w:r></w:p><w:p><w:pPr><w:jc w:val="both"/></w:pPr><w:r><w:rPr/><w:t xml:space="preserve">1. 潜在偏见及其来源：该文章没有明显的潜在偏见，但是由于它是ProQuest自己发布的，因此可能会忽略一些用户关心的问题。</w:t></w:r></w:p><w:p><w:pPr><w:jc w:val="both"/></w:pPr><w:r><w:rPr/><w:t xml:space="preserve"></w:t></w:r></w:p><w:p><w:pPr><w:jc w:val="both"/></w:pPr><w:r><w:rPr/><w:t xml:space="preserve">2. 片面报道：该文章只介绍了使用ProQuest Ebook Central - Reader需要注册账户这一方面，没有提到其他可能影响用户体验的问题，如下载速度、书籍数量等。</w:t></w:r></w:p><w:p><w:pPr><w:jc w:val="both"/></w:pPr><w:r><w:rPr/><w:t xml:space="preserve"></w:t></w:r></w:p><w:p><w:pPr><w:jc w:val="both"/></w:pPr><w:r><w:rPr/><w:t xml:space="preserve">3. 无根据的主张：该文章没有提供任何数据或证据来支持其所述内容，例如为什么需要注册账户才能下载书籍和注释。</w:t></w:r></w:p><w:p><w:pPr><w:jc w:val="both"/></w:pPr><w:r><w:rPr/><w:t xml:space="preserve"></w:t></w:r></w:p><w:p><w:pPr><w:jc w:val="both"/></w:pPr><w:r><w:rPr/><w:t xml:space="preserve">4. 缺失的考虑点：该文章没有考虑到用户可能对隐私政策和服务条款有疑虑或担忧，并没有提供更详细的解释或说明。</w:t></w:r></w:p><w:p><w:pPr><w:jc w:val="both"/></w:pPr><w:r><w:rPr/><w:t xml:space="preserve"></w:t></w:r></w:p><w:p><w:pPr><w:jc w:val="both"/></w:pPr><w:r><w:rPr/><w:t xml:space="preserve">5. 所提出主张的缺失证据：该文章未能提供足够的证据来支持其所述内容，例如为什么需要注册账户才能下载书籍和注释。</w:t></w:r></w:p><w:p><w:pPr><w:jc w:val="both"/></w:pPr><w:r><w:rPr/><w:t xml:space="preserve"></w:t></w:r></w:p><w:p><w:pPr><w:jc w:val="both"/></w:pPr><w:r><w:rPr/><w:t xml:space="preserve">6. 未探索的反驳：该文章未探讨任何反驳意见或质疑，并且似乎只是简单地宣传ProQuest Ebook Central - Reader。</w:t></w:r></w:p><w:p><w:pPr><w:jc w:val="both"/></w:pPr><w:r><w:rPr/><w:t xml:space="preserve"></w:t></w:r></w:p><w:p><w:pPr><w:jc w:val="both"/></w:pPr><w:r><w:rPr/><w:t xml:space="preserve">7. 宣传内容：该文章似乎只是宣传ProQuest Ebook Central - Reader，并没有提供足够的信息来帮助用户做出决定。</w:t></w:r></w:p><w:p><w:pPr><w:jc w:val="both"/></w:pPr><w:r><w:rPr/><w:t xml:space="preserve"></w:t></w:r></w:p><w:p><w:pPr><w:jc w:val="both"/></w:pPr><w:r><w:rPr/><w:t xml:space="preserve">8. 偏袒：该文章似乎只是为ProQuest Ebook Central - Reader辩护，而没有考虑到其他可能的选择或替代方案。</w:t></w:r></w:p><w:p><w:pPr><w:jc w:val="both"/></w:pPr><w:r><w:rPr/><w:t xml:space="preserve"></w:t></w:r></w:p><w:p><w:pPr><w:jc w:val="both"/></w:pPr><w:r><w:rPr/><w:t xml:space="preserve">9. 没有注意到可能的风险：该文章没有提供任何关于使用ProQuest Ebook Central - Reader可能存在的风险或问题的信息。</w:t></w:r></w:p><w:p><w:pPr><w:jc w:val="both"/></w:pPr><w:r><w:rPr/><w:t xml:space="preserve"></w:t></w:r></w:p><w:p><w:pPr><w:jc w:val="both"/></w:pPr><w:r><w:rPr/><w:t xml:space="preserve">10. 没有平等地呈现双方：该文章只介绍了ProQuest Ebook Central - Reader的优点，而没有提及任何缺点或不足之处。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biases and their sources in ProQuest Ebook Central - Reader article
</w:t></w:r></w:p><w:p><w:pPr><w:spacing w:after="0"/><w:numPr><w:ilvl w:val="0"/><w:numId w:val="2"/></w:numPr></w:pPr><w:r><w:rPr/><w:t xml:space="preserve">One-sided reporting in ProQuest Ebook Central - Reader article
</w:t></w:r></w:p><w:p><w:pPr><w:spacing w:after="0"/><w:numPr><w:ilvl w:val="0"/><w:numId w:val="2"/></w:numPr></w:pPr><w:r><w:rPr/><w:t xml:space="preserve">Lack of evidence for claims in ProQuest Ebook Central - Reader article
</w:t></w:r></w:p><w:p><w:pPr><w:spacing w:after="0"/><w:numPr><w:ilvl w:val="0"/><w:numId w:val="2"/></w:numPr></w:pPr><w:r><w:rPr/><w:t xml:space="preserve">Missing considerations in ProQuest Ebook Central - Reader article
</w:t></w:r></w:p><w:p><w:pPr><w:spacing w:after="0"/><w:numPr><w:ilvl w:val="0"/><w:numId w:val="2"/></w:numPr></w:pPr><w:r><w:rPr/><w:t xml:space="preserve">Lack of evidence for claims in ProQuest Ebook Central - Reader article
</w:t></w:r></w:p><w:p><w:pPr><w:spacing w:after="0"/><w:numPr><w:ilvl w:val="0"/><w:numId w:val="2"/></w:numPr></w:pPr><w:r><w:rPr/><w:t xml:space="preserve">Unexplored counterarguments in ProQuest Ebook Central - Reader article
</w:t></w:r></w:p><w:p><w:pPr><w:spacing w:after="0"/><w:numPr><w:ilvl w:val="0"/><w:numId w:val="2"/></w:numPr></w:pPr><w:r><w:rPr/><w:t xml:space="preserve">Promotion in ProQuest Ebook Central - Reader article
</w:t></w:r></w:p><w:p><w:pPr><w:spacing w:after="0"/><w:numPr><w:ilvl w:val="0"/><w:numId w:val="2"/></w:numPr></w:pPr><w:r><w:rPr/><w:t xml:space="preserve">Bias in ProQuest Ebook Central - Reader article
</w:t></w:r></w:p><w:p><w:pPr><w:spacing w:after="0"/><w:numPr><w:ilvl w:val="0"/><w:numId w:val="2"/></w:numPr></w:pPr><w:r><w:rPr/><w:t xml:space="preserve">Failure to acknowledge potential risks in ProQuest Ebook Central - Reader article
1</w:t></w:r></w:p><w:p><w:pPr><w:numPr><w:ilvl w:val="0"/><w:numId w:val="2"/></w:numPr></w:pPr><w:r><w:rPr/><w:t xml:space="preserve">Unequal presentation of both sides in ProQuest Ebook Central - Reader article.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https://www.fullpicture.app/item/81dd04c1a32f640915a2d90a746d35bf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C6A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central-proquest-com.virtual.anu.edu.au/lib/anu/reader.action?docID=6885383&amp;ppg=1133" TargetMode="External"/><Relationship Id="rId8" Type="http://schemas.openxmlformats.org/officeDocument/2006/relationships/hyperlink" Target="https://www.fullpicture.app/item/81dd04c1a32f640915a2d90a746d35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2024-02-16T19:40:59+01:00</dcterms:created>
  <dcterms:modified xsi:type="dcterms:W3CDTF">2024-02-16T19:40:59+01:00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