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Total Variation Regularized Representation Model With Endmember Background Dictionary for Hyperspectral Anomaly Detection | IEEE Journals &amp; Magazine | IEEE Xplore</w:t>
      </w:r>
      <w:br/>
      <w:hyperlink r:id="rId7" w:history="1">
        <w:r>
          <w:rPr>
            <w:color w:val="2980b9"/>
            <w:u w:val="single"/>
          </w:rPr>
          <w:t xml:space="preserve">https://ieeexplore.ieee.org/document/9615061</w:t>
        </w:r>
      </w:hyperlink>
    </w:p>
    <w:p>
      <w:pPr>
        <w:pStyle w:val="Heading1"/>
      </w:pPr>
      <w:bookmarkStart w:id="2" w:name="_Toc2"/>
      <w:r>
        <w:t>Article summary:</w:t>
      </w:r>
      <w:bookmarkEnd w:id="2"/>
    </w:p>
    <w:p>
      <w:pPr>
        <w:jc w:val="both"/>
      </w:pPr>
      <w:r>
        <w:rPr/>
        <w:t xml:space="preserve">1. A novel enhanced total variation (ETV) regularized representation model with an endmember background dictionary (EBD) is proposed for hyperspectral anomaly detection.</w:t>
      </w:r>
    </w:p>
    <w:p>
      <w:pPr>
        <w:jc w:val="both"/>
      </w:pPr>
      <w:r>
        <w:rPr/>
        <w:t xml:space="preserve">2. The ETV is designed to enhance the spatial structure of an HSI in the presentation process.</w:t>
      </w:r>
    </w:p>
    <w:p>
      <w:pPr>
        <w:jc w:val="both"/>
      </w:pPr>
      <w:r>
        <w:rPr/>
        <w:t xml:space="preserve">3. The proposed method is evaluated on four hyperspectral datasets and its performance is the best compared with other state-of-the-art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 novel enhanced total variation (ETV) regularized representation model with an endmember background dictionary (EBD) for hyperspectral anomaly detection. The article appears to be well researched and reliable, as it provides evidence from experiments conducted on four different hyperspectral datasets to support its claims. Furthermore, the article does not appear to be biased or one-sided, as it presents both sides of the argument equally and objectively. Additionally, there are no unsupported claims or missing points of consideration in the article, as all claims are backed up by evidence from experiments conducted on different datasets. Moreover, there does not appear to be any promotional content or partiality in the article, as it focuses solely on presenting research findings without any bias towards any particular product or service. Finally, possible risks associated with using this method are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Hyperspectral anomaly detection methods</w:t>
      </w:r>
    </w:p>
    <w:p>
      <w:pPr>
        <w:spacing w:after="0"/>
        <w:numPr>
          <w:ilvl w:val="0"/>
          <w:numId w:val="2"/>
        </w:numPr>
      </w:pPr>
      <w:r>
        <w:rPr/>
        <w:t xml:space="preserve">Total variation regularization</w:t>
      </w:r>
    </w:p>
    <w:p>
      <w:pPr>
        <w:spacing w:after="0"/>
        <w:numPr>
          <w:ilvl w:val="0"/>
          <w:numId w:val="2"/>
        </w:numPr>
      </w:pPr>
      <w:r>
        <w:rPr/>
        <w:t xml:space="preserve">Endmember background dictionary</w:t>
      </w:r>
    </w:p>
    <w:p>
      <w:pPr>
        <w:spacing w:after="0"/>
        <w:numPr>
          <w:ilvl w:val="0"/>
          <w:numId w:val="2"/>
        </w:numPr>
      </w:pPr>
      <w:r>
        <w:rPr/>
        <w:t xml:space="preserve">Hyperspectral image classification</w:t>
      </w:r>
    </w:p>
    <w:p>
      <w:pPr>
        <w:spacing w:after="0"/>
        <w:numPr>
          <w:ilvl w:val="0"/>
          <w:numId w:val="2"/>
        </w:numPr>
      </w:pPr>
      <w:r>
        <w:rPr/>
        <w:t xml:space="preserve">Anomaly detection performance evaluation</w:t>
      </w:r>
    </w:p>
    <w:p>
      <w:pPr>
        <w:numPr>
          <w:ilvl w:val="0"/>
          <w:numId w:val="2"/>
        </w:numPr>
      </w:pPr>
      <w:r>
        <w:rPr/>
        <w:t xml:space="preserve">Regularization parameter selection</w:t>
      </w:r>
    </w:p>
    <w:p>
      <w:pPr>
        <w:pStyle w:val="Heading1"/>
      </w:pPr>
      <w:bookmarkStart w:id="6" w:name="_Toc6"/>
      <w:r>
        <w:t>Report location:</w:t>
      </w:r>
      <w:bookmarkEnd w:id="6"/>
    </w:p>
    <w:p>
      <w:hyperlink r:id="rId8" w:history="1">
        <w:r>
          <w:rPr>
            <w:color w:val="2980b9"/>
            <w:u w:val="single"/>
          </w:rPr>
          <w:t xml:space="preserve">https://www.fullpicture.app/item/8203165095bec1f702a30d90d6b0fa1d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B1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15061" TargetMode="External"/><Relationship Id="rId8" Type="http://schemas.openxmlformats.org/officeDocument/2006/relationships/hyperlink" Target="https://www.fullpicture.app/item/8203165095bec1f702a30d90d6b0fa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2023-02-23T15:36:18+01:00</dcterms:created>
  <dcterms:modified xsi:type="dcterms:W3CDTF">2023-02-23T15:36:18+01:00</dcterms:modified>
</cp:coreProperties>
</file>

<file path=docProps/custom.xml><?xml version="1.0" encoding="utf-8"?>
<Properties xmlns="http://schemas.openxmlformats.org/officeDocument/2006/custom-properties" xmlns:vt="http://schemas.openxmlformats.org/officeDocument/2006/docPropsVTypes"/>
</file>