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离散滑脱滞后时间法深井气窜速度计算 - 中国知网</w:t></w:r><w:br/><w:hyperlink r:id="rId7" w:history="1"><w:r><w:rPr><w:color w:val="2980b9"/><w:u w:val="single"/></w:rPr><w:t xml:space="preserve">https://kns.cnki.net/kcms2/article/abstract?v=3uoqIhG8C44YLTlOAiTRKibYlV5Vjs7iAEhECQAQ9aTiC5BjCgn0RkKqzO796lVJilDqXEE4d8IfUo2TavDBWrSnov9445X_&uniplatform=NZKPT</w:t></w:r></w:hyperlink></w:p><w:p><w:pPr><w:pStyle w:val="Heading1"/></w:pPr><w:bookmarkStart w:id="2" w:name="_Toc2"/><w:r><w:t>Article summary:</w:t></w:r><w:bookmarkEnd w:id="2"/></w:p><w:p><w:pPr><w:jc w:val="both"/></w:pPr><w:r><w:rPr/><w:t xml:space="preserve">1. 离散滑脱滞后时间法是一种用于计算深井气窜速度的方法。</w:t></w:r></w:p><w:p><w:pPr><w:jc w:val="both"/></w:pPr><w:r><w:rPr/><w:t xml:space="preserve">2. 该方法基于离散滑脱现象，通过测量滑脱前后的时间差来计算气窜速度。</w:t></w:r></w:p><w:p><w:pPr><w:jc w:val="both"/></w:pPr><w:r><w:rPr/><w:t xml:space="preserve">3. 这篇文章介绍了离散滑脱滞后时间法的原理和应用，并提到了数据来源为《浙江大学国内学术期刊分类目录指南2020版.pdf》。</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根据文章标题和正文内容，可以看出这篇文章的主题是关于离散滑脱滞后时间法深井气窜速度计算。然而，文章的正文内容与标题并不相关，而是介绍了浙江大学的背景信息。</w:t></w:r></w:p><w:p><w:pPr><w:jc w:val="both"/></w:pPr><w:r><w:rPr/><w:t xml:space="preserve"></w:t></w:r></w:p><w:p><w:pPr><w:jc w:val="both"/></w:pPr><w:r><w:rPr/><w:t xml:space="preserve">从这一点来看，文章存在着片面报道和缺失的考虑点。作者没有提供关于离散滑脱滞后时间法深井气窜速度计算的详细信息和分析，也没有提供任何相关证据或数据支持所提出的主张。</w:t></w:r></w:p><w:p><w:pPr><w:jc w:val="both"/></w:pPr><w:r><w:rPr/><w:t xml:space="preserve"></w:t></w:r></w:p><w:p><w:pPr><w:jc w:val="both"/></w:pPr><w:r><w:rPr/><w:t xml:space="preserve">此外，文章还存在着宣传内容和偏袒的问题。作者只介绍了浙江大学的背景信息，并未平等地呈现双方观点或讨论可能存在的风险。</w:t></w:r></w:p><w:p><w:pPr><w:jc w:val="both"/></w:pPr><w:r><w:rPr/><w:t xml:space="preserve"></w:t></w:r></w:p><w:p><w:pPr><w:jc w:val="both"/></w:pPr><w:r><w:rPr/><w:t xml:space="preserve">总体而言，这篇文章在提供有关离散滑脱滞后时间法深井气窜速度计算的信息方面存在严重不足。读者无法从中获取到有价值的知识或理解该主题。</w:t></w:r></w:p><w:p><w:pPr><w:pStyle w:val="Heading1"/></w:pPr><w:bookmarkStart w:id="5" w:name="_Toc5"/><w:r><w:t>Topics for further research:</w:t></w:r><w:bookmarkEnd w:id="5"/></w:p><w:p><w:pPr><w:spacing w:after="0"/><w:numPr><w:ilvl w:val="0"/><w:numId w:val="2"/></w:numPr></w:pPr><w:r><w:rPr/><w:t xml:space="preserve">离散滑脱滞后时间法深井气窜速度计算
</w:t></w:r></w:p><w:p><w:pPr><w:spacing w:after="0"/><w:numPr><w:ilvl w:val="0"/><w:numId w:val="2"/></w:numPr></w:pPr><w:r><w:rPr/><w:t xml:space="preserve">离散滑脱滞后时间法的原理和应用
</w:t></w:r></w:p><w:p><w:pPr><w:spacing w:after="0"/><w:numPr><w:ilvl w:val="0"/><w:numId w:val="2"/></w:numPr></w:pPr><w:r><w:rPr/><w:t xml:space="preserve">深井气窜速度计算的重要性和挑战
</w:t></w:r></w:p><w:p><w:pPr><w:spacing w:after="0"/><w:numPr><w:ilvl w:val="0"/><w:numId w:val="2"/></w:numPr></w:pPr><w:r><w:rPr/><w:t xml:space="preserve">相关研究和实验数据支持离散滑脱滞后时间法的有效性
</w:t></w:r></w:p><w:p><w:pPr><w:spacing w:after="0"/><w:numPr><w:ilvl w:val="0"/><w:numId w:val="2"/></w:numPr></w:pPr><w:r><w:rPr/><w:t xml:space="preserve">离散滑脱滞后时间法在实际工程中的应用案例
</w:t></w:r></w:p><w:p><w:pPr><w:numPr><w:ilvl w:val="0"/><w:numId w:val="2"/></w:numPr></w:pPr><w:r><w:rPr/><w:t xml:space="preserve">可能存在的局限性和改进方向</w:t></w:r></w:p><w:p><w:pPr><w:pStyle w:val="Heading1"/></w:pPr><w:bookmarkStart w:id="6" w:name="_Toc6"/><w:r><w:t>Report location:</w:t></w:r><w:bookmarkEnd w:id="6"/></w:p><w:p><w:hyperlink r:id="rId8" w:history="1"><w:r><w:rPr><w:color w:val="2980b9"/><w:u w:val="single"/></w:rPr><w:t xml:space="preserve">https://www.fullpicture.app/item/820f01429e81cc0bc4b8ae5c7dcfa0f1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6A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kKqzO796lVJilDqXEE4d8IfUo2TavDBWrSnov9445X_&amp;uniplatform=NZKPT" TargetMode="External"/><Relationship Id="rId8" Type="http://schemas.openxmlformats.org/officeDocument/2006/relationships/hyperlink" Target="https://www.fullpicture.app/item/820f01429e81cc0bc4b8ae5c7dcfa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2023-09-12T22:36:45+02:00</dcterms:created>
  <dcterms:modified xsi:type="dcterms:W3CDTF">2023-09-12T22:36:45+02:00</dcterms:modified>
</cp:coreProperties>
</file>

<file path=docProps/custom.xml><?xml version="1.0" encoding="utf-8"?>
<Properties xmlns="http://schemas.openxmlformats.org/officeDocument/2006/custom-properties" xmlns:vt="http://schemas.openxmlformats.org/officeDocument/2006/docPropsVTypes"/>
</file>