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Will AIs Take All Our Jobs and End Human History—or Not? Well, It’s Complicated…—Stephen Wolfram Writings</w:t>
      </w:r>
      <w:br/>
      <w:hyperlink r:id="rId7" w:history="1">
        <w:r>
          <w:rPr>
            <w:color w:val="2980b9"/>
            <w:u w:val="single"/>
          </w:rPr>
          <w:t xml:space="preserve">https://writings.stephenwolfram.com/2023/03/will-ais-take-all-our-jobs-and-end-human-history-or-not-well-its-complicated/</w:t>
        </w:r>
      </w:hyperlink>
    </w:p>
    <w:p>
      <w:pPr>
        <w:pStyle w:val="Heading1"/>
      </w:pPr>
      <w:bookmarkStart w:id="2" w:name="_Toc2"/>
      <w:r>
        <w:t>Article summary:</w:t>
      </w:r>
      <w:bookmarkEnd w:id="2"/>
    </w:p>
    <w:p>
      <w:pPr>
        <w:jc w:val="both"/>
      </w:pPr>
      <w:r>
        <w:rPr/>
        <w:t xml:space="preserve">1. ChatGPT, an AI system for generating text, can produce human-like essays by following patterns defined by human-written text from billions of webpages and millions of books.</w:t>
      </w:r>
    </w:p>
    <w:p>
      <w:pPr>
        <w:jc w:val="both"/>
      </w:pPr>
      <w:r>
        <w:rPr/>
        <w:t xml:space="preserve">2. AIs can automate tasks that once required human effort, such as turning bullet points into essays, but it still takes something beyond the raw computational system of the AI to define a meaningful goal.</w:t>
      </w:r>
    </w:p>
    <w:p>
      <w:pPr>
        <w:jc w:val="both"/>
      </w:pPr>
      <w:r>
        <w:rPr/>
        <w:t xml:space="preserve">3. The phenomenon of computational irreducibility means there will always be more computations to do that cannot be reduced by any finite amount of automation, discovery or invention, but it is possible that everything we care about can successfully be automated by AIs in the future.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该文章主要探讨了人工智能的发展和其对人类的影响。然而，文章存在一些偏见和片面报道。</w:t>
      </w:r>
    </w:p>
    <w:p>
      <w:pPr>
        <w:jc w:val="both"/>
      </w:pPr>
      <w:r>
        <w:rPr/>
        <w:t xml:space="preserve"/>
      </w:r>
    </w:p>
    <w:p>
      <w:pPr>
        <w:jc w:val="both"/>
      </w:pPr>
      <w:r>
        <w:rPr/>
        <w:t xml:space="preserve">首先，文章过于乐观地描述了ChatGPT的能力，认为它可以写出与人类相似的文章。但是，这种AI仍然有很多局限性，例如缺乏创造性和情感等方面。此外，文章没有提到AI可能会产生错误或误导性信息的风险。</w:t>
      </w:r>
    </w:p>
    <w:p>
      <w:pPr>
        <w:jc w:val="both"/>
      </w:pPr>
      <w:r>
        <w:rPr/>
        <w:t xml:space="preserve"/>
      </w:r>
    </w:p>
    <w:p>
      <w:pPr>
        <w:jc w:val="both"/>
      </w:pPr>
      <w:r>
        <w:rPr/>
        <w:t xml:space="preserve">其次，文章忽略了AI可能会取代人类工作的风险。虽然作者提到了“给定一个定义好的‘目标’，AI可以自动地朝着实现它的方向工作”，但他并没有深入探讨这个问题。事实上，随着技术的不断进步，越来越多的工作将被自动化和机器人化取代。</w:t>
      </w:r>
    </w:p>
    <w:p>
      <w:pPr>
        <w:jc w:val="both"/>
      </w:pPr>
      <w:r>
        <w:rPr/>
        <w:t xml:space="preserve"/>
      </w:r>
    </w:p>
    <w:p>
      <w:pPr>
        <w:jc w:val="both"/>
      </w:pPr>
      <w:r>
        <w:rPr/>
        <w:t xml:space="preserve">此外，在讨论计算不可约性时，作者没有考虑到可能存在其他因素影响AI发展和未来走向。他只是简单地说，“我们现在知道答案是肯定的”，但并没有提供更多证据或解释。</w:t>
      </w:r>
    </w:p>
    <w:p>
      <w:pPr>
        <w:jc w:val="both"/>
      </w:pPr>
      <w:r>
        <w:rPr/>
        <w:t xml:space="preserve"/>
      </w:r>
    </w:p>
    <w:p>
      <w:pPr>
        <w:jc w:val="both"/>
      </w:pPr>
      <w:r>
        <w:rPr/>
        <w:t xml:space="preserve">最后，在讨论历史趋势时，作者忽略了技术进步可能带来的负面影响。他只强调了技术自由化和自动化带来的便利性，但没有考虑到可能的社会和经济影响。此外，他也没有探讨如何应对这些风险和挑战。</w:t>
      </w:r>
    </w:p>
    <w:p>
      <w:pPr>
        <w:jc w:val="both"/>
      </w:pPr>
      <w:r>
        <w:rPr/>
        <w:t xml:space="preserve"/>
      </w:r>
    </w:p>
    <w:p>
      <w:pPr>
        <w:jc w:val="both"/>
      </w:pPr>
      <w:r>
        <w:rPr/>
        <w:t xml:space="preserve">总之，该文章存在一些偏见和片面报道，需要更全面地考虑人工智能的发展和其对人类的影响。我们需要认真思考如何平衡技术进步和社会责任，并采取适当的措施来应对可能出现的风险和挑战。</w:t>
      </w:r>
    </w:p>
    <w:p>
      <w:pPr>
        <w:pStyle w:val="Heading1"/>
      </w:pPr>
      <w:bookmarkStart w:id="5" w:name="_Toc5"/>
      <w:r>
        <w:t>Topics for further research:</w:t>
      </w:r>
      <w:bookmarkEnd w:id="5"/>
    </w:p>
    <w:p>
      <w:pPr>
        <w:spacing w:after="0"/>
        <w:numPr>
          <w:ilvl w:val="0"/>
          <w:numId w:val="2"/>
        </w:numPr>
      </w:pPr>
      <w:r>
        <w:rPr/>
        <w:t xml:space="preserve">Limitations and risks of AI
</w:t>
      </w:r>
    </w:p>
    <w:p>
      <w:pPr>
        <w:spacing w:after="0"/>
        <w:numPr>
          <w:ilvl w:val="0"/>
          <w:numId w:val="2"/>
        </w:numPr>
      </w:pPr>
      <w:r>
        <w:rPr/>
        <w:t xml:space="preserve">Potential job displacement by AI
</w:t>
      </w:r>
    </w:p>
    <w:p>
      <w:pPr>
        <w:spacing w:after="0"/>
        <w:numPr>
          <w:ilvl w:val="0"/>
          <w:numId w:val="2"/>
        </w:numPr>
      </w:pPr>
      <w:r>
        <w:rPr/>
        <w:t xml:space="preserve">Other factors affecting AI development
</w:t>
      </w:r>
    </w:p>
    <w:p>
      <w:pPr>
        <w:spacing w:after="0"/>
        <w:numPr>
          <w:ilvl w:val="0"/>
          <w:numId w:val="2"/>
        </w:numPr>
      </w:pPr>
      <w:r>
        <w:rPr/>
        <w:t xml:space="preserve">Negative impacts of technological progress
</w:t>
      </w:r>
    </w:p>
    <w:p>
      <w:pPr>
        <w:spacing w:after="0"/>
        <w:numPr>
          <w:ilvl w:val="0"/>
          <w:numId w:val="2"/>
        </w:numPr>
      </w:pPr>
      <w:r>
        <w:rPr/>
        <w:t xml:space="preserve">Balancing technological progress and social responsibility
</w:t>
      </w:r>
    </w:p>
    <w:p>
      <w:pPr>
        <w:numPr>
          <w:ilvl w:val="0"/>
          <w:numId w:val="2"/>
        </w:numPr>
      </w:pPr>
      <w:r>
        <w:rPr/>
        <w:t xml:space="preserve">Addressing risks and challenges of AI development</w:t>
      </w:r>
    </w:p>
    <w:p>
      <w:pPr>
        <w:pStyle w:val="Heading1"/>
      </w:pPr>
      <w:bookmarkStart w:id="6" w:name="_Toc6"/>
      <w:r>
        <w:t>Report location:</w:t>
      </w:r>
      <w:bookmarkEnd w:id="6"/>
    </w:p>
    <w:p>
      <w:hyperlink r:id="rId8" w:history="1">
        <w:r>
          <w:rPr>
            <w:color w:val="2980b9"/>
            <w:u w:val="single"/>
          </w:rPr>
          <w:t xml:space="preserve">https://www.fullpicture.app/item/821584709b1d5b9f89ec42a85296a288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144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ritings.stephenwolfram.com/2023/03/will-ais-take-all-our-jobs-and-end-human-history-or-not-well-its-complicated/" TargetMode="External"/><Relationship Id="rId8" Type="http://schemas.openxmlformats.org/officeDocument/2006/relationships/hyperlink" Target="https://www.fullpicture.app/item/821584709b1d5b9f89ec42a85296a2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2024-04-14T00:56:39+02:00</dcterms:created>
  <dcterms:modified xsi:type="dcterms:W3CDTF">2024-04-14T00:56:39+02:00</dcterms:modified>
</cp:coreProperties>
</file>

<file path=docProps/custom.xml><?xml version="1.0" encoding="utf-8"?>
<Properties xmlns="http://schemas.openxmlformats.org/officeDocument/2006/custom-properties" xmlns:vt="http://schemas.openxmlformats.org/officeDocument/2006/docPropsVTypes"/>
</file>