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打造中国版ChatGPT，这是国内最有实力的一批NLP团队与人才 | 一起用AI</w:t>
      </w:r>
      <w:br/>
      <w:hyperlink r:id="rId7" w:history="1">
        <w:r>
          <w:rPr>
            <w:color w:val="2980b9"/>
            <w:u w:val="single"/>
          </w:rPr>
          <w:t xml:space="preserve">https://17yongai.com/4678.html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ChatGPT已成为人工智能领域的新势力，国内外许多机构都在研究类似产品，其中包括中国版ChatGPT。</w:t>
      </w:r>
    </w:p>
    <w:p>
      <w:pPr>
        <w:jc w:val="both"/>
      </w:pPr>
      <w:r>
        <w:rPr/>
        <w:t xml:space="preserve">2. 本文介绍了中国自然语言处理领域最有实力的一批NLP团队和人才，分为大学、大型企业、非营利研究机构和初创公司四个部分。</w:t>
      </w:r>
    </w:p>
    <w:p>
      <w:pPr>
        <w:jc w:val="both"/>
      </w:pPr>
      <w:r>
        <w:rPr/>
        <w:t xml:space="preserve">3. 这些团队和人才在大规模预训练模型、中文信息处理、机器翻译、社交计算等方面进行了系统深入的研究，并与腾讯、华为、阿里巴巴等企业建立了紧密的学术合作。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该文章主要介绍了中国最有实力的一批NLP团队和人才，探讨了哪些机构最有可能创建下一个ChatGPT。然而，该文章存在以下问题：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偏袒：该文章只介绍了国内一些机构和人才，没有提及其他国家的相关研究团队和人才，这可能会给读者留下偏袒的印象。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片面报道：该文章只关注了技术方面的发展，没有考虑到可能带来的社会、经济和伦理风险。例如，在ChatGPT等大型语言模型中存在偏见和歧视问题，这可能会对社会造成负面影响。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缺失考虑点：该文章没有考虑到数据隐私保护等重要问题。在大规模语言模型中使用大量用户数据进行训练时，如何保护用户隐私是一个重要问题。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未探索反驳：该文章没有探讨与ChatGPT竞争的其他技术或产品，并且没有提供任何反驳观点或不同意见。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宣传内容：该文章过于宣传ChatGPT及其背后的OpenAI公司，并将其描述为“最受欢迎的AI公司”，这可能会误导读者。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总之，尽管该文章提供了有关中国NLP领域的一些有用信息，但它存在偏袒、片面报道和缺失考虑点等问题。在报道技术发展时，媒体应该更加全面地考虑到可能带来的风险和挑战，并提供平衡的观点和证据。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International NLP research teams and talents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ethical risks of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Data privacy protection in large-scale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Competing technologies or products to ChatGPT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OpenAI and ChatGPT
</w:t>
      </w:r>
    </w:p>
    <w:p>
      <w:pPr>
        <w:numPr>
          <w:ilvl w:val="0"/>
          <w:numId w:val="2"/>
        </w:numPr>
      </w:pPr>
      <w:r>
        <w:rPr/>
        <w:t xml:space="preserve">Consideration of potential challenges and risks in technology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https://www.fullpicture.app/item/8250e38e5eb04e119bdc946d0f38c7cc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1F9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7yongai.com/4678.html" TargetMode="External"/><Relationship Id="rId8" Type="http://schemas.openxmlformats.org/officeDocument/2006/relationships/hyperlink" Target="https://www.fullpicture.app/item/8250e38e5eb04e119bdc946d0f38c7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2023-12-25T15:44:59+01:00</dcterms:created>
  <dcterms:modified xsi:type="dcterms:W3CDTF">2023-12-25T15:44:59+01:00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