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Reliability-Enhanced Virtual Network Services Provisioning in Fault-Prone Mobile Edge Cloud | IEEE Journals &amp; Magazine | IEEE Xplore</w:t>
      </w:r>
      <w:br/>
      <w:hyperlink r:id="rId7" w:history="1">
        <w:r>
          <w:rPr>
            <w:color w:val="2980b9"/>
            <w:u w:val="single"/>
          </w:rPr>
          <w:t xml:space="preserve">https://ieeexplore.ieee.org/document/9735161</w:t>
        </w:r>
      </w:hyperlink>
    </w:p>
    <w:p>
      <w:pPr>
        <w:pStyle w:val="Heading1"/>
      </w:pPr>
      <w:bookmarkStart w:id="2" w:name="_Toc2"/>
      <w:r>
        <w:t>Article summary:</w:t>
      </w:r>
      <w:bookmarkEnd w:id="2"/>
    </w:p>
    <w:p>
      <w:pPr>
        <w:jc w:val="both"/>
      </w:pPr>
      <w:r>
        <w:rPr/>
        <w:t xml:space="preserve">1. The Fault-Prone Mobile Edge Cloud (FP-MEC) is a new type of distributed network composed of mobile edge computing and network function virtualization.</w:t>
      </w:r>
    </w:p>
    <w:p>
      <w:pPr>
        <w:jc w:val="both"/>
      </w:pPr>
      <w:r>
        <w:rPr/>
        <w:t xml:space="preserve">2. Redundant Backup VNFs (BVNFs) need to be deployed near the VNFs and activated when they experience faults in order to increase the reliabilities.</w:t>
      </w:r>
    </w:p>
    <w:p>
      <w:pPr>
        <w:jc w:val="both"/>
      </w:pPr>
      <w:r>
        <w:rPr/>
        <w:t xml:space="preserve">3. An online approximation scheme with a constant approximation ratio is proposed to solve the one-slot problems in polynomial time, which has been demonstrated to be promising compared to existing 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Fault-Prone Mobile Edge Cloud (FP-MEC), its characteristics, and how it can be used to provide virtual network services with higher reliability than user demand values. The article presents a detailed description of the problem, including the deployment cost of instantiating VNFs and BVNFs, communication cost of routing data among users, VNFs and BVNFs, as well as an online approximation scheme with a constant approximation ratio for solving the one-slot problems in polynomial time. Theoretical analyses and experiments based on real network topology demonstrate that the scheme is promising compared to existing works. </w:t>
      </w:r>
    </w:p>
    <w:p>
      <w:pPr>
        <w:jc w:val="both"/>
      </w:pPr>
      <w:r>
        <w:rPr/>
        <w:t xml:space="preserve">The article appears to be reliable overall, as it provides detailed information about FP-MEC, its characteristics, and how it can be used for providing virtual network services with higher reliability than user demand values. Furthermore, theoretical analyses and experiments are provided to support the claims made in the article. However, there are some potential biases that should be noted when evaluating this article’s trustworthiness and reliability. For example, there may be some promotional content present in the article due to its focus on presenting an online approximation scheme for solving one-slot problems in polynomial time; this could lead readers to believe that this particular solution is superior without considering other possible solutions or approaches that could also work well for this problem. Additionally, there may also be some partiality present due to its focus on presenting only one side of the argument; while this approach may make sense from a research perspective since it allows for more detailed exploration into a single solution or approach, it does not provide readers with an equal representation of both sides of any given argument or debate related to FP-MEC or virtual networks services provisioning in general. Finally, possible risks associated with using FP-MEC are not discussed in detail; while these risks may not necessarily affect the trustworthiness or reliability of this particular article itself, they should still be taken into consideration when evaluating any potential applications or implementations related to FP-MEC or virtual networks services provisioning more generally.</w:t>
      </w:r>
    </w:p>
    <w:p>
      <w:pPr>
        <w:pStyle w:val="Heading1"/>
      </w:pPr>
      <w:bookmarkStart w:id="5" w:name="_Toc5"/>
      <w:r>
        <w:t>Topics for further research:</w:t>
      </w:r>
      <w:bookmarkEnd w:id="5"/>
    </w:p>
    <w:p>
      <w:pPr>
        <w:spacing w:after="0"/>
        <w:numPr>
          <w:ilvl w:val="0"/>
          <w:numId w:val="2"/>
        </w:numPr>
      </w:pPr>
      <w:r>
        <w:rPr/>
        <w:t xml:space="preserve">Fault-Prone Mobile Edge Cloud (FP-MEC) applications</w:t>
      </w:r>
    </w:p>
    <w:p>
      <w:pPr>
        <w:spacing w:after="0"/>
        <w:numPr>
          <w:ilvl w:val="0"/>
          <w:numId w:val="2"/>
        </w:numPr>
      </w:pPr>
      <w:r>
        <w:rPr/>
        <w:t xml:space="preserve">Virtual network services reliability</w:t>
      </w:r>
    </w:p>
    <w:p>
      <w:pPr>
        <w:spacing w:after="0"/>
        <w:numPr>
          <w:ilvl w:val="0"/>
          <w:numId w:val="2"/>
        </w:numPr>
      </w:pPr>
      <w:r>
        <w:rPr/>
        <w:t xml:space="preserve">Deployment cost of instantiating VNFs and BVNFs</w:t>
      </w:r>
    </w:p>
    <w:p>
      <w:pPr>
        <w:spacing w:after="0"/>
        <w:numPr>
          <w:ilvl w:val="0"/>
          <w:numId w:val="2"/>
        </w:numPr>
      </w:pPr>
      <w:r>
        <w:rPr/>
        <w:t xml:space="preserve">Communication cost of routing data</w:t>
      </w:r>
    </w:p>
    <w:p>
      <w:pPr>
        <w:spacing w:after="0"/>
        <w:numPr>
          <w:ilvl w:val="0"/>
          <w:numId w:val="2"/>
        </w:numPr>
      </w:pPr>
      <w:r>
        <w:rPr/>
        <w:t xml:space="preserve">Risks associated with using FP-MEC</w:t>
      </w:r>
    </w:p>
    <w:p>
      <w:pPr>
        <w:numPr>
          <w:ilvl w:val="0"/>
          <w:numId w:val="2"/>
        </w:numPr>
      </w:pPr>
      <w:r>
        <w:rPr/>
        <w:t xml:space="preserve">Alternatives to online approximation scheme for solving one-slot problems</w:t>
      </w:r>
    </w:p>
    <w:p>
      <w:pPr>
        <w:pStyle w:val="Heading1"/>
      </w:pPr>
      <w:bookmarkStart w:id="6" w:name="_Toc6"/>
      <w:r>
        <w:t>Report location:</w:t>
      </w:r>
      <w:bookmarkEnd w:id="6"/>
    </w:p>
    <w:p>
      <w:hyperlink r:id="rId8" w:history="1">
        <w:r>
          <w:rPr>
            <w:color w:val="2980b9"/>
            <w:u w:val="single"/>
          </w:rPr>
          <w:t xml:space="preserve">https://www.fullpicture.app/item/825625e7143581f92738cfa847a8c261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10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35161" TargetMode="External"/><Relationship Id="rId8" Type="http://schemas.openxmlformats.org/officeDocument/2006/relationships/hyperlink" Target="https://www.fullpicture.app/item/825625e7143581f92738cfa847a8c2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2023-02-24T08:58:19+01:00</dcterms:created>
  <dcterms:modified xsi:type="dcterms:W3CDTF">2023-02-24T08:58:19+01:00</dcterms:modified>
</cp:coreProperties>
</file>

<file path=docProps/custom.xml><?xml version="1.0" encoding="utf-8"?>
<Properties xmlns="http://schemas.openxmlformats.org/officeDocument/2006/custom-properties" xmlns:vt="http://schemas.openxmlformats.org/officeDocument/2006/docPropsVTypes"/>
</file>