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基于活化铅笔芯电极的扑热息痛电化学传感器 - 中国知网</w:t></w:r><w:br/><w:hyperlink r:id="rId7" w:history="1"><w:r><w:rPr><w:color w:val="2980b9"/><w:u w:val="single"/></w:rPr><w:t xml:space="preserve">https://kns-cnki-net-443.webvpn.scuec.edu.cn/kcms2/article/abstract?v=3uoqIhG8C44YLTlOAiTRKibYlV5Vjs7i8oRR1PAr7RxjuAJk4dHXot7phh6B5JKvuSHY8DkzwSUDlgYej03fUHN2hUGhgHIV&uniplatform=NZKPT</w:t></w:r></w:hyperlink></w:p><w:p><w:pPr><w:pStyle w:val="Heading1"/></w:pPr><w:bookmarkStart w:id="2" w:name="_Toc2"/><w:r><w:t>Article summary:</w:t></w:r><w:bookmarkEnd w:id="2"/></w:p><w:p><w:pPr><w:jc w:val="both"/></w:pPr><w:r><w:rPr/><w:t xml:space="preserve">1. A pencil lead electrode was electrochemically activated in a 0.1 mol/L KClO4 and Na2CO3 mixed solution to improve its electrocatalytic performance.</w:t></w:r></w:p><w:p><w:pPr><w:jc w:val="both"/></w:pPr><w:r><w:rPr/><w:t xml:space="preserve">2. The activated pencil lead electrode showed good catalytic effect on the electrochemical oxidation of antipyretic analgesics, which can be used for electrochemical sensing of antipyretic analgesics.</w:t></w:r></w:p><w:p><w:pPr><w:jc w:val="both"/></w:pPr><w:r><w:rPr/><w:t xml:space="preserve">3. Scanning electron microscopy characterization showed that the activated electrode had a porous and loose structure with a large specific surface area, which is beneficial for enhancing the enrichment of antipyretic analgesics on the electrode surface and improving the sensitivity of the sensor.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methods used, results obtained, and conclusions drawn from them. The article also includes references to other relevant studies that support its claims. Furthermore, it presents both sides of an argument fairly by providing evidence for both positive and negative outcomes of the research conducted. </w:t></w:r></w:p><w:p><w:pPr><w:jc w:val="both"/></w:pPr><w:r><w:rPr/><w:t xml:space="preserve">However, there are some potential biases in the article that should be noted. For example, it does not provide any information about possible risks associated with using this method or any counterarguments to its findings. Additionally, some of the claims made in the article are unsupported by evidence or data, making them difficult to verify or disprove. Finally, there is a lack of exploration into alternative methods or approaches that could be used instead of this one to achieve similar results.</w:t></w:r></w:p><w:p><w:pPr><w:pStyle w:val="Heading1"/></w:pPr><w:bookmarkStart w:id="5" w:name="_Toc5"/><w:r><w:t>Topics for further research:</w:t></w:r><w:bookmarkEnd w:id="5"/></w:p><w:p><w:pPr><w:spacing w:after="0"/><w:numPr><w:ilvl w:val="0"/><w:numId w:val="2"/></w:numPr></w:pPr><w:r><w:rPr/><w:t xml:space="preserve">Alternative methods for achieving similar results</w:t></w:r></w:p><w:p><w:pPr><w:spacing w:after="0"/><w:numPr><w:ilvl w:val="0"/><w:numId w:val="2"/></w:numPr></w:pPr><w:r><w:rPr/><w:t xml:space="preserve">Potential risks associated with using this method</w:t></w:r></w:p><w:p><w:pPr><w:spacing w:after="0"/><w:numPr><w:ilvl w:val="0"/><w:numId w:val="2"/></w:numPr></w:pPr><w:r><w:rPr/><w:t xml:space="preserve">Counterarguments to research findings</w:t></w:r></w:p><w:p><w:pPr><w:spacing w:after="0"/><w:numPr><w:ilvl w:val="0"/><w:numId w:val="2"/></w:numPr></w:pPr><w:r><w:rPr/><w:t xml:space="preserve">Evidence-based research on the topic</w:t></w:r></w:p><w:p><w:pPr><w:spacing w:after="0"/><w:numPr><w:ilvl w:val="0"/><w:numId w:val="2"/></w:numPr></w:pPr><w:r><w:rPr/><w:t xml:space="preserve">Studies exploring the effectiveness of this method</w:t></w:r></w:p><w:p><w:pPr><w:numPr><w:ilvl w:val="0"/><w:numId w:val="2"/></w:numPr></w:pPr><w:r><w:rPr/><w:t xml:space="preserve">Impact of this method on long-term outcomes</w:t></w:r></w:p><w:p><w:pPr><w:pStyle w:val="Heading1"/></w:pPr><w:bookmarkStart w:id="6" w:name="_Toc6"/><w:r><w:t>Report location:</w:t></w:r><w:bookmarkEnd w:id="6"/></w:p><w:p><w:hyperlink r:id="rId8" w:history="1"><w:r><w:rPr><w:color w:val="2980b9"/><w:u w:val="single"/></w:rPr><w:t xml:space="preserve">https://www.fullpicture.app/item/8275243dd6444a20c9a5abf9ec48a871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C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scuec.edu.cn/kcms2/article/abstract?v=3uoqIhG8C44YLTlOAiTRKibYlV5Vjs7i8oRR1PAr7RxjuAJk4dHXot7phh6B5JKvuSHY8DkzwSUDlgYej03fUHN2hUGhgHIV&amp;uniplatform=NZKPT" TargetMode="External"/><Relationship Id="rId8" Type="http://schemas.openxmlformats.org/officeDocument/2006/relationships/hyperlink" Target="https://www.fullpicture.app/item/8275243dd6444a20c9a5abf9ec48a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2023-02-28T01:20:36+01:00</dcterms:created>
  <dcterms:modified xsi:type="dcterms:W3CDTF">2023-02-28T01:20:36+01:00</dcterms:modified>
</cp:coreProperties>
</file>

<file path=docProps/custom.xml><?xml version="1.0" encoding="utf-8"?>
<Properties xmlns="http://schemas.openxmlformats.org/officeDocument/2006/custom-properties" xmlns:vt="http://schemas.openxmlformats.org/officeDocument/2006/docPropsVTypes"/>
</file>