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比亚迪全新高端品牌“仰望”发布-有驾</w:t>
      </w:r>
      <w:br/>
      <w:hyperlink r:id="rId7" w:history="1">
        <w:r>
          <w:rPr>
            <w:color w:val="2980b9"/>
            <w:u w:val="single"/>
          </w:rPr>
          <w:t xml:space="preserve">https://www.yoojia.com/article/9288044902674827522.html?sa=pc_ss_article</w:t>
        </w:r>
      </w:hyperlink>
    </w:p>
    <w:p>
      <w:pPr>
        <w:pStyle w:val="Heading1"/>
      </w:pPr>
      <w:bookmarkStart w:id="2" w:name="_Toc2"/>
      <w:r>
        <w:t>Article summary:</w:t>
      </w:r>
      <w:bookmarkEnd w:id="2"/>
    </w:p>
    <w:p>
      <w:pPr>
        <w:jc w:val="both"/>
      </w:pPr>
      <w:r>
        <w:rPr/>
        <w:t xml:space="preserve">1. BYD Group released their new high-end car brand Yangwang and its core technology “Easy Sifang” at the “Dare to Cross Galaxy” brand and technology conference in Shenzhen.</w:t>
      </w:r>
    </w:p>
    <w:p>
      <w:pPr>
        <w:jc w:val="both"/>
      </w:pPr>
      <w:r>
        <w:rPr/>
        <w:t xml:space="preserve">2. The “Easy Sifang” technology is the first mass-produced four-motor drive technology in China, providing users with extreme safety.</w:t>
      </w:r>
    </w:p>
    <w:p>
      <w:pPr>
        <w:jc w:val="both"/>
      </w:pPr>
      <w:r>
        <w:rPr/>
        <w:t xml:space="preserve">3. The “Easy Sifang” technology can provide users with greater safety redundancy, ultimate performance, and ultimate experience.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This article provides a detailed overview of BYD Group's new high-end car brand Yangwang and its core technology “Easy Sifang”. It is written from a promotional perspective, highlighting the advantages of the product without exploring any potential risks or drawbacks associated with it. The article does not present both sides equally, as it only focuses on the positive aspects of the product without mentioning any counterarguments or alternative perspectives. Furthermore, there are no sources provided for some of the claims made in the article, making it difficult to assess their accuracy and trustworthiness. Additionally, some of the claims made in the article are unsupported by evidence or data, which could lead readers to question their reliability. Finally, there is no discussion of possible risks associated with using this product or how it might affect consumers in terms of safety or performance. In conclusion, while this article provides an informative overview of BYD Group's new high-end car brand Yangwang and its core technology “Easy Sifang”, it lacks objectivity and fails to explore potential risks associated with using this product.</w:t>
      </w:r>
    </w:p>
    <w:p>
      <w:pPr>
        <w:pStyle w:val="Heading1"/>
      </w:pPr>
      <w:bookmarkStart w:id="5" w:name="_Toc5"/>
      <w:r>
        <w:t>Topics for further research:</w:t>
      </w:r>
      <w:bookmarkEnd w:id="5"/>
    </w:p>
    <w:p>
      <w:pPr>
        <w:spacing w:after="0"/>
        <w:numPr>
          <w:ilvl w:val="0"/>
          <w:numId w:val="2"/>
        </w:numPr>
      </w:pPr>
      <w:r>
        <w:rPr/>
        <w:t xml:space="preserve">BYD Group Yangwang car safety</w:t>
      </w:r>
    </w:p>
    <w:p>
      <w:pPr>
        <w:spacing w:after="0"/>
        <w:numPr>
          <w:ilvl w:val="0"/>
          <w:numId w:val="2"/>
        </w:numPr>
      </w:pPr>
      <w:r>
        <w:rPr/>
        <w:t xml:space="preserve">BYD Group Yangwang car performance</w:t>
      </w:r>
    </w:p>
    <w:p>
      <w:pPr>
        <w:spacing w:after="0"/>
        <w:numPr>
          <w:ilvl w:val="0"/>
          <w:numId w:val="2"/>
        </w:numPr>
      </w:pPr>
      <w:r>
        <w:rPr/>
        <w:t xml:space="preserve">BYD Group Yangwang car risks</w:t>
      </w:r>
    </w:p>
    <w:p>
      <w:pPr>
        <w:spacing w:after="0"/>
        <w:numPr>
          <w:ilvl w:val="0"/>
          <w:numId w:val="2"/>
        </w:numPr>
      </w:pPr>
      <w:r>
        <w:rPr/>
        <w:t xml:space="preserve">BYD Group Yangwang car consumer reviews</w:t>
      </w:r>
    </w:p>
    <w:p>
      <w:pPr>
        <w:spacing w:after="0"/>
        <w:numPr>
          <w:ilvl w:val="0"/>
          <w:numId w:val="2"/>
        </w:numPr>
      </w:pPr>
      <w:r>
        <w:rPr/>
        <w:t xml:space="preserve">BYD Group Yangwang car technology drawbacks</w:t>
      </w:r>
    </w:p>
    <w:p>
      <w:pPr>
        <w:numPr>
          <w:ilvl w:val="0"/>
          <w:numId w:val="2"/>
        </w:numPr>
      </w:pPr>
      <w:r>
        <w:rPr/>
        <w:t xml:space="preserve">BYD Group Yangwang car alternative perspectives</w:t>
      </w:r>
    </w:p>
    <w:p>
      <w:pPr>
        <w:pStyle w:val="Heading1"/>
      </w:pPr>
      <w:bookmarkStart w:id="6" w:name="_Toc6"/>
      <w:r>
        <w:t>Report location:</w:t>
      </w:r>
      <w:bookmarkEnd w:id="6"/>
    </w:p>
    <w:p>
      <w:hyperlink r:id="rId8" w:history="1">
        <w:r>
          <w:rPr>
            <w:color w:val="2980b9"/>
            <w:u w:val="single"/>
          </w:rPr>
          <w:t xml:space="preserve">https://www.fullpicture.app/item/827aa2aeb67d454ef2baaafc00fe6408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96E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ojia.com/article/9288044902674827522.html?sa=pc_ss_article" TargetMode="External"/><Relationship Id="rId8" Type="http://schemas.openxmlformats.org/officeDocument/2006/relationships/hyperlink" Target="https://www.fullpicture.app/item/827aa2aeb67d454ef2baaafc00fe640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2023-02-20T09:29:58+01:00</dcterms:created>
  <dcterms:modified xsi:type="dcterms:W3CDTF">2023-02-20T09:29:58+01:00</dcterms:modified>
</cp:coreProperties>
</file>

<file path=docProps/custom.xml><?xml version="1.0" encoding="utf-8"?>
<Properties xmlns="http://schemas.openxmlformats.org/officeDocument/2006/custom-properties" xmlns:vt="http://schemas.openxmlformats.org/officeDocument/2006/docPropsVTypes"/>
</file>