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Preventing Engrailed-1 activation in fibroblasts yields wound regeneration without scarring | Science</w:t></w:r><w:br/><w:hyperlink r:id="rId7" w:history="1"><w:r><w:rPr><w:color w:val="2980b9"/><w:u w:val="single"/></w:rPr><w:t xml:space="preserve">https://www.science.org/doi/10.1126/science.aba2374?url_ver=Z39.88-2003&rfr_id=ori:rid:crossref.org&rfr_dat=cr_pub%20%200pubmed</w:t></w:r></w:hyperlink></w:p><w:p><w:pPr><w:pStyle w:val="Heading1"/></w:pPr><w:bookmarkStart w:id="2" w:name="_Toc2"/><w:r><w:t>Article summary:</w:t></w:r><w:bookmarkEnd w:id="2"/></w:p><w:p><w:pPr><w:jc w:val="both"/></w:pPr><w:r><w:rPr/><w:t xml:space="preserve">1. Skin wounds typically heal by forming fibrotic scars, but Mascharak et al. found that a specific population of skin fibroblasts (Engrailed-1 lineage–negative fibroblasts) can activate expression of Engrailed-1 and turn on profibrotic cellular programs in response to local tissue mechanics in wounds.</w:t></w:r></w:p><w:p><w:pPr><w:jc w:val="both"/></w:pPr><w:r><w:rPr/><w:t xml:space="preserve">2. When mechanical signaling was inhibited in these cells (using either genetic deletion or small-molecule inhibition), skin wounds in mice no longer formed scars but instead healed by regeneration, restoring skin with normal hair follicles and glands, extracellular matrix, and mechanical strength.</w:t></w:r></w:p><w:p><w:pPr><w:jc w:val="both"/></w:pPr><w:r><w:rPr/><w:t xml:space="preserve">3. Modulation of En1 activation, whether direct or indirect, can yield wound regeneration without scarring.</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evidence for its claims through experiments conducted on mice using genetic deletion or small-molecule inhibition to inhibit mechanical signaling in the Engrailed-1 lineage–negative fibroblasts. The article also provides evidence from RNA sequencing studies comparing ENFs with En1-expressing and En1 knockdown (short hairpin RNA) fibroblasts to show that En1 regulates a wide array of genes related to skin fibrosis. Furthermore, quantitative comparison of scars and regenerated skin shows that YAP inhibition induces recovery of normal dermal ultrastructure which confers restoration of normal mechanical breaking strength. </w:t></w:r></w:p><w:p><w:pPr><w:jc w:val="both"/></w:pPr><w:r><w:rPr/><w:t xml:space="preserve">However, there are some potential biases present in the article such as lack of exploration into counterarguments or alternative explanations for the findings presented in the article. Additionally, the article does not provide any information about possible risks associated with modulating En1 activation which could be important for readers to consider before attempting this method for wound healing without scarring. Furthermore, the authors do not present both sides equally as they focus solely on how modulation of En1 activation can yield wound regeneration without scarring without exploring other methods that could potentially achieve similar results.</w:t></w:r></w:p><w:p><w:pPr><w:pStyle w:val="Heading1"/></w:pPr><w:bookmarkStart w:id="5" w:name="_Toc5"/><w:r><w:t>Topics for further research:</w:t></w:r><w:bookmarkEnd w:id="5"/></w:p><w:p><w:pPr><w:spacing w:after="0"/><w:numPr><w:ilvl w:val="0"/><w:numId w:val="2"/></w:numPr></w:pPr><w:r><w:rPr/><w:t xml:space="preserve">Alternative methods for wound healing without scarring</w:t></w:r></w:p><w:p><w:pPr><w:spacing w:after="0"/><w:numPr><w:ilvl w:val="0"/><w:numId w:val="2"/></w:numPr></w:pPr><w:r><w:rPr/><w:t xml:space="preserve">Risks associated with modulating En1 activation</w:t></w:r></w:p><w:p><w:pPr><w:spacing w:after="0"/><w:numPr><w:ilvl w:val="0"/><w:numId w:val="2"/></w:numPr></w:pPr><w:r><w:rPr/><w:t xml:space="preserve">Mechanisms of mechanical signaling in Engrailed-1 lineage–negative fibroblasts</w:t></w:r></w:p><w:p><w:pPr><w:spacing w:after="0"/><w:numPr><w:ilvl w:val="0"/><w:numId w:val="2"/></w:numPr></w:pPr><w:r><w:rPr/><w:t xml:space="preserve">Effects of YAP inhibition on dermal ultrastructure</w:t></w:r></w:p><w:p><w:pPr><w:spacing w:after="0"/><w:numPr><w:ilvl w:val="0"/><w:numId w:val="2"/></w:numPr></w:pPr><w:r><w:rPr/><w:t xml:space="preserve">Comparison of scars and regenerated skin</w:t></w:r></w:p><w:p><w:pPr><w:numPr><w:ilvl w:val="0"/><w:numId w:val="2"/></w:numPr></w:pPr><w:r><w:rPr/><w:t xml:space="preserve">Genes related to skin fibrosis regulation</w:t></w:r></w:p><w:p><w:pPr><w:pStyle w:val="Heading1"/></w:pPr><w:bookmarkStart w:id="6" w:name="_Toc6"/><w:r><w:t>Report location:</w:t></w:r><w:bookmarkEnd w:id="6"/></w:p><w:p><w:hyperlink r:id="rId8" w:history="1"><w:r><w:rPr><w:color w:val="2980b9"/><w:u w:val="single"/></w:rPr><w:t xml:space="preserve">https://www.fullpicture.app/item/8362f3b1d0aa1d2499093f0b9f8ef2dc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A2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a2374?url_ver=Z39.88-2003&amp;rfr_id=ori:rid:crossref.org&amp;rfr_dat=cr_pub%20%200pubmed" TargetMode="External"/><Relationship Id="rId8" Type="http://schemas.openxmlformats.org/officeDocument/2006/relationships/hyperlink" Target="https://www.fullpicture.app/item/8362f3b1d0aa1d2499093f0b9f8ef2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2023-02-28T06:03:37+01:00</dcterms:created>
  <dcterms:modified xsi:type="dcterms:W3CDTF">2023-02-28T06:03:37+01:00</dcterms:modified>
</cp:coreProperties>
</file>

<file path=docProps/custom.xml><?xml version="1.0" encoding="utf-8"?>
<Properties xmlns="http://schemas.openxmlformats.org/officeDocument/2006/custom-properties" xmlns:vt="http://schemas.openxmlformats.org/officeDocument/2006/docPropsVTypes"/>
</file>