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Sensors | Free Full-Text | Fault Detection and Diagnosis in Industrial Processes with Variational Autoencoder: A Comprehensive Study</w:t>
      </w:r>
      <w:br/>
      <w:hyperlink r:id="rId7" w:history="1">
        <w:r>
          <w:rPr>
            <w:color w:val="2980b9"/>
            <w:u w:val="single"/>
          </w:rPr>
          <w:t xml:space="preserve">https://www.mdpi.com/1424-8220/22/1/227</w:t>
        </w:r>
      </w:hyperlink>
    </w:p>
    <w:p>
      <w:pPr>
        <w:pStyle w:val="Heading1"/>
      </w:pPr>
      <w:bookmarkStart w:id="2" w:name="_Toc2"/>
      <w:r>
        <w:t>Article summary:</w:t>
      </w:r>
      <w:bookmarkEnd w:id="2"/>
    </w:p>
    <w:p>
      <w:pPr>
        <w:jc w:val="both"/>
      </w:pPr>
      <w:r>
        <w:rPr/>
        <w:t xml:space="preserve">1. This article discusses the use of variational autoencoders (VAEs) for fault detection and diagnosis in industrial processes.</w:t>
      </w:r>
    </w:p>
    <w:p>
      <w:pPr>
        <w:jc w:val="both"/>
      </w:pPr>
      <w:r>
        <w:rPr/>
        <w:t xml:space="preserve">2. It outlines three VAE variants: static, dynamic, and recurrent VAEs, and proposes two deep learning-based diagnosis methods: deep contribution plot (dCP) and deep reconstruction-based contribution (dRBC) plot.</w:t>
      </w:r>
    </w:p>
    <w:p>
      <w:pPr>
        <w:jc w:val="both"/>
      </w:pPr>
      <w:r>
        <w:rPr/>
        <w:t xml:space="preserve">3. The article also compares the fault detection and diagnosis capabilities of the VAE variants on a case study of a TE process.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in its discussion of variational autoencoders (VAEs) for fault detection and diagnosis in industrial processes. The authors provide a comprehensive overview of the different VAE variants, as well as two proposed deep learning-based diagnosis methods. They also present a case study to demonstrate the effectiveness of their proposed methods.</w:t>
      </w:r>
    </w:p>
    <w:p>
      <w:pPr>
        <w:jc w:val="both"/>
      </w:pPr>
      <w:r>
        <w:rPr/>
        <w:t xml:space="preserve">However, there are some potential biases that should be noted. For example, the authors focus primarily on the advantages of using VAEs for fault detection and diagnosis without exploring any potential drawbacks or limitations. Additionally, they do not discuss any possible risks associated with using these methods in industrial processes, such as data privacy concerns or security issues. Furthermore, while they compare the performance of different VAE variants on a case study of a TE process, it would have been beneficial to include additional case studies to further validate their findings. </w:t>
      </w:r>
    </w:p>
    <w:p>
      <w:pPr>
        <w:jc w:val="both"/>
      </w:pPr>
      <w:r>
        <w:rPr/>
        <w:t xml:space="preserve">In conclusion, this article provides an informative overview of variational autoencoders for fault detection and diagnosis in industrial processes; however, it could benefit from further exploration into potential drawbacks or risks associated with using these methods as well as additional case studies to validate its findings.</w:t>
      </w:r>
    </w:p>
    <w:p>
      <w:pPr>
        <w:pStyle w:val="Heading1"/>
      </w:pPr>
      <w:bookmarkStart w:id="5" w:name="_Toc5"/>
      <w:r>
        <w:t>Topics for further research:</w:t>
      </w:r>
      <w:bookmarkEnd w:id="5"/>
    </w:p>
    <w:p>
      <w:pPr>
        <w:spacing w:after="0"/>
        <w:numPr>
          <w:ilvl w:val="0"/>
          <w:numId w:val="2"/>
        </w:numPr>
      </w:pPr>
      <w:r>
        <w:rPr/>
        <w:t xml:space="preserve">Risks associated with using variational autoencoders</w:t>
      </w:r>
    </w:p>
    <w:p>
      <w:pPr>
        <w:spacing w:after="0"/>
        <w:numPr>
          <w:ilvl w:val="0"/>
          <w:numId w:val="2"/>
        </w:numPr>
      </w:pPr>
      <w:r>
        <w:rPr/>
        <w:t xml:space="preserve">Data privacy concerns in industrial processes</w:t>
      </w:r>
    </w:p>
    <w:p>
      <w:pPr>
        <w:spacing w:after="0"/>
        <w:numPr>
          <w:ilvl w:val="0"/>
          <w:numId w:val="2"/>
        </w:numPr>
      </w:pPr>
      <w:r>
        <w:rPr/>
        <w:t xml:space="preserve">Security issues in deep learning-based diagnosis</w:t>
      </w:r>
    </w:p>
    <w:p>
      <w:pPr>
        <w:spacing w:after="0"/>
        <w:numPr>
          <w:ilvl w:val="0"/>
          <w:numId w:val="2"/>
        </w:numPr>
      </w:pPr>
      <w:r>
        <w:rPr/>
        <w:t xml:space="preserve">Limitations of variational autoencoders</w:t>
      </w:r>
    </w:p>
    <w:p>
      <w:pPr>
        <w:spacing w:after="0"/>
        <w:numPr>
          <w:ilvl w:val="0"/>
          <w:numId w:val="2"/>
        </w:numPr>
      </w:pPr>
      <w:r>
        <w:rPr/>
        <w:t xml:space="preserve">Additional case studies for fault detection and diagnosis</w:t>
      </w:r>
    </w:p>
    <w:p>
      <w:pPr>
        <w:numPr>
          <w:ilvl w:val="0"/>
          <w:numId w:val="2"/>
        </w:numPr>
      </w:pPr>
      <w:r>
        <w:rPr/>
        <w:t xml:space="preserve">Comparison of VAE variants performance</w:t>
      </w:r>
    </w:p>
    <w:p>
      <w:pPr>
        <w:pStyle w:val="Heading1"/>
      </w:pPr>
      <w:bookmarkStart w:id="6" w:name="_Toc6"/>
      <w:r>
        <w:t>Report location:</w:t>
      </w:r>
      <w:bookmarkEnd w:id="6"/>
    </w:p>
    <w:p>
      <w:hyperlink r:id="rId8" w:history="1">
        <w:r>
          <w:rPr>
            <w:color w:val="2980b9"/>
            <w:u w:val="single"/>
          </w:rPr>
          <w:t xml:space="preserve">https://www.fullpicture.app/item/837bc7be9a9099031675f4b1a27d465c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B4E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dpi.com/1424-8220/22/1/227" TargetMode="External"/><Relationship Id="rId8" Type="http://schemas.openxmlformats.org/officeDocument/2006/relationships/hyperlink" Target="https://www.fullpicture.app/item/837bc7be9a9099031675f4b1a27d465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2023-02-26T21:36:00+01:00</dcterms:created>
  <dcterms:modified xsi:type="dcterms:W3CDTF">2023-02-26T21:36:00+01:00</dcterms:modified>
</cp:coreProperties>
</file>

<file path=docProps/custom.xml><?xml version="1.0" encoding="utf-8"?>
<Properties xmlns="http://schemas.openxmlformats.org/officeDocument/2006/custom-properties" xmlns:vt="http://schemas.openxmlformats.org/officeDocument/2006/docPropsVTypes"/>
</file>