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Balance Control for an Active Leg Exoskeleton Based on Human Balance Strategies | SpringerLink</w:t>
      </w:r>
      <w:br/>
      <w:hyperlink r:id="rId7" w:history="1">
        <w:r>
          <w:rPr>
            <w:color w:val="2980b9"/>
            <w:u w:val="single"/>
          </w:rPr>
          <w:t xml:space="preserve">https://link.springer.com/chapter/10.1007/978-3-319-59972-4_15</w:t>
        </w:r>
      </w:hyperlink>
    </w:p>
    <w:p>
      <w:pPr>
        <w:pStyle w:val="Heading1"/>
      </w:pPr>
      <w:bookmarkStart w:id="2" w:name="_Toc2"/>
      <w:r>
        <w:t>Article summary:</w:t>
      </w:r>
      <w:bookmarkEnd w:id="2"/>
    </w:p>
    <w:p>
      <w:pPr>
        <w:jc w:val="both"/>
      </w:pPr>
      <w:r>
        <w:rPr/>
        <w:t xml:space="preserve">1. Balance control is essential for lower leg exoskeletons, both for medical and industrial applications.</w:t>
      </w:r>
    </w:p>
    <w:p>
      <w:pPr>
        <w:jc w:val="both"/>
      </w:pPr>
      <w:r>
        <w:rPr/>
        <w:t xml:space="preserve">2. Human balance strategies are studied to design a balance control for an exoskeleton that imitates human mechanisms and reduces operator effort.</w:t>
      </w:r>
    </w:p>
    <w:p>
      <w:pPr>
        <w:jc w:val="both"/>
      </w:pPr>
      <w:r>
        <w:rPr/>
        <w:t xml:space="preserve">3. The Instantaneous Capture Point (ICP) is used to control the system's COM and prevent it from falling in case of external perturbations.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importance of balance control for lower leg exoskeletons, as well as the strategies employed by humans to maintain their balance. It also explains how the Instantaneous Capture Point (ICP) can be used to control the system's COM and prevent it from falling in case of external perturbations.</w:t>
      </w:r>
    </w:p>
    <w:p>
      <w:pPr>
        <w:jc w:val="both"/>
      </w:pPr>
      <w:r>
        <w:rPr/>
        <w:t xml:space="preserve">The article appears to be reliable and trustworthy, as it provides detailed information about the topic, supported by relevant research studies and references. The authors have also provided clear explanations of their methods and findings, which makes it easier to understand the concepts discussed in the article.</w:t>
      </w:r>
    </w:p>
    <w:p>
      <w:pPr>
        <w:jc w:val="both"/>
      </w:pPr>
      <w:r>
        <w:rPr/>
        <w:t xml:space="preserve">However, there are some potential biases that should be noted. For example, the authors focus mainly on how balance control can be used to assist operators in maintaining their balance while using an exoskeleton, but they do not discuss any potential risks associated with this technology or any possible counterarguments that could be raised against its use. Additionally, they do not provide any evidence for some of their claims or explore other possible solutions that could be used instead of relying solely on balance control systems. </w:t>
      </w:r>
    </w:p>
    <w:p>
      <w:pPr>
        <w:jc w:val="both"/>
      </w:pPr>
      <w:r>
        <w:rPr/>
        <w:t xml:space="preserve">In conclusion, while this article provides a comprehensive overview of how balance control can be used in lower leg exoskeletons,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Exoskeleton balance control risks</w:t>
      </w:r>
    </w:p>
    <w:p>
      <w:pPr>
        <w:spacing w:after="0"/>
        <w:numPr>
          <w:ilvl w:val="0"/>
          <w:numId w:val="2"/>
        </w:numPr>
      </w:pPr>
      <w:r>
        <w:rPr/>
        <w:t xml:space="preserve">Alternatives to balance control systems</w:t>
      </w:r>
    </w:p>
    <w:p>
      <w:pPr>
        <w:spacing w:after="0"/>
        <w:numPr>
          <w:ilvl w:val="0"/>
          <w:numId w:val="2"/>
        </w:numPr>
      </w:pPr>
      <w:r>
        <w:rPr/>
        <w:t xml:space="preserve">Lower leg exoskeleton safety</w:t>
      </w:r>
    </w:p>
    <w:p>
      <w:pPr>
        <w:spacing w:after="0"/>
        <w:numPr>
          <w:ilvl w:val="0"/>
          <w:numId w:val="2"/>
        </w:numPr>
      </w:pPr>
      <w:r>
        <w:rPr/>
        <w:t xml:space="preserve">Human balance control strategies</w:t>
      </w:r>
    </w:p>
    <w:p>
      <w:pPr>
        <w:spacing w:after="0"/>
        <w:numPr>
          <w:ilvl w:val="0"/>
          <w:numId w:val="2"/>
        </w:numPr>
      </w:pPr>
      <w:r>
        <w:rPr/>
        <w:t xml:space="preserve">Exoskeleton balance control research</w:t>
      </w:r>
    </w:p>
    <w:p>
      <w:pPr>
        <w:numPr>
          <w:ilvl w:val="0"/>
          <w:numId w:val="2"/>
        </w:numPr>
      </w:pPr>
      <w:r>
        <w:rPr/>
        <w:t xml:space="preserve">Advantages of using balance control systems</w:t>
      </w:r>
    </w:p>
    <w:p>
      <w:pPr>
        <w:pStyle w:val="Heading1"/>
      </w:pPr>
      <w:bookmarkStart w:id="6" w:name="_Toc6"/>
      <w:r>
        <w:t>Report location:</w:t>
      </w:r>
      <w:bookmarkEnd w:id="6"/>
    </w:p>
    <w:p>
      <w:hyperlink r:id="rId8" w:history="1">
        <w:r>
          <w:rPr>
            <w:color w:val="2980b9"/>
            <w:u w:val="single"/>
          </w:rPr>
          <w:t xml:space="preserve">https://www.fullpicture.app/item/83bb1eb71150caf4ca0bcd573bad8632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B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59972-4_15" TargetMode="External"/><Relationship Id="rId8" Type="http://schemas.openxmlformats.org/officeDocument/2006/relationships/hyperlink" Target="https://www.fullpicture.app/item/83bb1eb71150caf4ca0bcd573bad86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2023-02-26T09:17:06+01:00</dcterms:created>
  <dcterms:modified xsi:type="dcterms:W3CDTF">2023-02-26T09:17:06+01:00</dcterms:modified>
</cp:coreProperties>
</file>

<file path=docProps/custom.xml><?xml version="1.0" encoding="utf-8"?>
<Properties xmlns="http://schemas.openxmlformats.org/officeDocument/2006/custom-properties" xmlns:vt="http://schemas.openxmlformats.org/officeDocument/2006/docPropsVTypes"/>
</file>