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SESC Pompeia Factory - Data, Photos &amp; Plans - WikiArquitectura</w:t>
      </w:r>
      <w:br/>
      <w:hyperlink r:id="rId7" w:history="1">
        <w:r>
          <w:rPr>
            <w:color w:val="2980b9"/>
            <w:u w:val="single"/>
          </w:rPr>
          <w:t xml:space="preserve">https://en.wikiarquitectura.com/building/sesc-pompeia-factory/</w:t>
        </w:r>
      </w:hyperlink>
    </w:p>
    <w:p>
      <w:pPr>
        <w:pStyle w:val="Heading1"/>
      </w:pPr>
      <w:bookmarkStart w:id="2" w:name="_Toc2"/>
      <w:r>
        <w:t>Article summary:</w:t>
      </w:r>
      <w:bookmarkEnd w:id="2"/>
    </w:p>
    <w:p>
      <w:pPr>
        <w:jc w:val="both"/>
      </w:pPr>
      <w:r>
        <w:rPr/>
        <w:t xml:space="preserve">1. SESC Pompeia Factory is a leisure center in Sao Paulo, designed by Brazilian architect Lina Bo Bardi.</w:t>
      </w:r>
    </w:p>
    <w:p>
      <w:pPr>
        <w:jc w:val="both"/>
      </w:pPr>
      <w:r>
        <w:rPr/>
        <w:t xml:space="preserve">2. The project involved the rehabilitation of an old factory and the addition of two vertical buildings attached by aerial walkways.</w:t>
      </w:r>
    </w:p>
    <w:p>
      <w:pPr>
        <w:jc w:val="both"/>
      </w:pPr>
      <w:r>
        <w:rPr/>
        <w:t xml:space="preserve">3. The design incorporates internal factory streets, a theater with a non-traditional layout, and craft construction processes such as mosaics and storm sewers made with unusual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SESC Pompeia Factory in Sao Paulo, Brazil, designed by renowned architect Lina Bo Bardi. However, the translation from Portuguese to English using Google's translation engine has resulted in some unclear and awkward phrasing.</w:t>
      </w:r>
    </w:p>
    <w:p>
      <w:pPr>
        <w:jc w:val="both"/>
      </w:pPr>
      <w:r>
        <w:rPr/>
        <w:t xml:space="preserve"/>
      </w:r>
    </w:p>
    <w:p>
      <w:pPr>
        <w:jc w:val="both"/>
      </w:pPr>
      <w:r>
        <w:rPr/>
        <w:t xml:space="preserve">The article highlights Bo Bardi's creative approach to architecture and her focus on incorporating popular creation potential into her designs. The SESC Pompeia Factory is described as an exercise in "micro-urbanism" that focuses on aggregation and intervention/invention. The author notes that Bo Bardi decided to preserve most of the complex's existing characteristics during rehabilitation.</w:t>
      </w:r>
    </w:p>
    <w:p>
      <w:pPr>
        <w:jc w:val="both"/>
      </w:pPr>
      <w:r>
        <w:rPr/>
        <w:t xml:space="preserve"/>
      </w:r>
    </w:p>
    <w:p>
      <w:pPr>
        <w:jc w:val="both"/>
      </w:pPr>
      <w:r>
        <w:rPr/>
        <w:t xml:space="preserve">The article provides a thorough description of the spaces within the leisure center, including a theater that dissolves traditional forms and incorporates internal factory streets as stages for spontaneous demonstrations or scheduled performances. The author also notes some craft construction processes used during the renovation, such as unusual storm sewer techniques and folk art-inspired mosaics.</w:t>
      </w:r>
    </w:p>
    <w:p>
      <w:pPr>
        <w:jc w:val="both"/>
      </w:pPr>
      <w:r>
        <w:rPr/>
        <w:t xml:space="preserve"/>
      </w:r>
    </w:p>
    <w:p>
      <w:pPr>
        <w:jc w:val="both"/>
      </w:pPr>
      <w:r>
        <w:rPr/>
        <w:t xml:space="preserve">However, the article lacks critical analysis or exploration of potential biases or counterarguments. It presents the project in a largely positive light without addressing any possible negative impacts or criticisms. Additionally, some claims are unsupported or unclear, such as when the author states that "the public is always in front of the other part of the public" in reference to theater design.</w:t>
      </w:r>
    </w:p>
    <w:p>
      <w:pPr>
        <w:jc w:val="both"/>
      </w:pPr>
      <w:r>
        <w:rPr/>
        <w:t xml:space="preserve"/>
      </w:r>
    </w:p>
    <w:p>
      <w:pPr>
        <w:jc w:val="both"/>
      </w:pPr>
      <w:r>
        <w:rPr/>
        <w:t xml:space="preserve">Overall, while providing a comprehensive overview of the SESC Pompeia Factory project, this article could benefit from more critical analysis and exploration of potential biases or counterarguments.</w:t>
      </w:r>
    </w:p>
    <w:p>
      <w:pPr>
        <w:pStyle w:val="Heading1"/>
      </w:pPr>
      <w:bookmarkStart w:id="5" w:name="_Toc5"/>
      <w:r>
        <w:t>Topics for further research:</w:t>
      </w:r>
      <w:bookmarkEnd w:id="5"/>
    </w:p>
    <w:p>
      <w:pPr>
        <w:spacing w:after="0"/>
        <w:numPr>
          <w:ilvl w:val="0"/>
          <w:numId w:val="2"/>
        </w:numPr>
      </w:pPr>
      <w:r>
        <w:rPr/>
        <w:t xml:space="preserve">Criticisms of SESC Pompeia Factory project
</w:t>
      </w:r>
    </w:p>
    <w:p>
      <w:pPr>
        <w:spacing w:after="0"/>
        <w:numPr>
          <w:ilvl w:val="0"/>
          <w:numId w:val="2"/>
        </w:numPr>
      </w:pPr>
      <w:r>
        <w:rPr/>
        <w:t xml:space="preserve">Lina Bo Bardi's architectural philosophy
</w:t>
      </w:r>
    </w:p>
    <w:p>
      <w:pPr>
        <w:spacing w:after="0"/>
        <w:numPr>
          <w:ilvl w:val="0"/>
          <w:numId w:val="2"/>
        </w:numPr>
      </w:pPr>
      <w:r>
        <w:rPr/>
        <w:t xml:space="preserve">Impact of SESC Pompeia Factory on local community
</w:t>
      </w:r>
    </w:p>
    <w:p>
      <w:pPr>
        <w:spacing w:after="0"/>
        <w:numPr>
          <w:ilvl w:val="0"/>
          <w:numId w:val="2"/>
        </w:numPr>
      </w:pPr>
      <w:r>
        <w:rPr/>
        <w:t xml:space="preserve">Challenges faced during the renovation process
</w:t>
      </w:r>
    </w:p>
    <w:p>
      <w:pPr>
        <w:spacing w:after="0"/>
        <w:numPr>
          <w:ilvl w:val="0"/>
          <w:numId w:val="2"/>
        </w:numPr>
      </w:pPr>
      <w:r>
        <w:rPr/>
        <w:t xml:space="preserve">Comparison of SESC Pompeia Factory to other leisure centers in Sao Paulo
</w:t>
      </w:r>
    </w:p>
    <w:p>
      <w:pPr>
        <w:numPr>
          <w:ilvl w:val="0"/>
          <w:numId w:val="2"/>
        </w:numPr>
      </w:pPr>
      <w:r>
        <w:rPr/>
        <w:t xml:space="preserve">Public reception and feedback of SESC Pompeia Factory project</w:t>
      </w:r>
    </w:p>
    <w:p>
      <w:pPr>
        <w:pStyle w:val="Heading1"/>
      </w:pPr>
      <w:bookmarkStart w:id="6" w:name="_Toc6"/>
      <w:r>
        <w:t>Report location:</w:t>
      </w:r>
      <w:bookmarkEnd w:id="6"/>
    </w:p>
    <w:p>
      <w:hyperlink r:id="rId8" w:history="1">
        <w:r>
          <w:rPr>
            <w:color w:val="2980b9"/>
            <w:u w:val="single"/>
          </w:rPr>
          <w:t xml:space="preserve">https://www.fullpicture.app/item/83d10e66063e1761d96202aa18267070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wikiarquitectura.com/building/sesc-pompeia-factory/" TargetMode="External"/><Relationship Id="rId8" Type="http://schemas.openxmlformats.org/officeDocument/2006/relationships/hyperlink" Target="https://www.fullpicture.app/item/83d10e66063e1761d96202aa18267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2024-01-17T01:11:11+01:00</dcterms:created>
  <dcterms:modified xsi:type="dcterms:W3CDTF">2024-01-17T01:11:11+01:00</dcterms:modified>
</cp:coreProperties>
</file>

<file path=docProps/custom.xml><?xml version="1.0" encoding="utf-8"?>
<Properties xmlns="http://schemas.openxmlformats.org/officeDocument/2006/custom-properties" xmlns:vt="http://schemas.openxmlformats.org/officeDocument/2006/docPropsVTypes"/>
</file>