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Probing the pharmacology of G protein-coupled receptors with fluorescent ligands - PubMed</w:t>
      </w:r>
      <w:br/>
      <w:hyperlink r:id="rId7" w:history="1">
        <w:r>
          <w:rPr>
            <w:color w:val="2980b9"/>
            <w:u w:val="single"/>
          </w:rPr>
          <w:t xml:space="preserve">https://pubmed.ncbi.nlm.nih.gov/25979488/</w:t>
        </w:r>
      </w:hyperlink>
    </w:p>
    <w:p>
      <w:pPr>
        <w:pStyle w:val="Heading1"/>
      </w:pPr>
      <w:bookmarkStart w:id="2" w:name="_Toc2"/>
      <w:r>
        <w:t>Article summary:</w:t>
      </w:r>
      <w:bookmarkEnd w:id="2"/>
    </w:p>
    <w:p>
      <w:pPr>
        <w:jc w:val="both"/>
      </w:pPr>
      <w:r>
        <w:rPr/>
        <w:t xml:space="preserve">1. Researchers have developed a highly potent, cell-permeable fluorescent probe to detect cannabinoid receptor type 2 in native cells and zebrafish.</w:t>
      </w:r>
    </w:p>
    <w:p>
      <w:pPr>
        <w:jc w:val="both"/>
      </w:pPr>
      <w:r>
        <w:rPr/>
        <w:t xml:space="preserve">2. The probe was tested for its pharmacology and showed high selectivity and affinity for the target receptor.</w:t>
      </w:r>
    </w:p>
    <w:p>
      <w:pPr>
        <w:jc w:val="both"/>
      </w:pPr>
      <w:r>
        <w:rPr/>
        <w:t xml:space="preserve">3. The study provides insights into the pharmacology of G protein-coupled receptors and could be used to develop new therapeutic strategies.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well-designed study with a large number of authors from various research institutions. The authors provide detailed information about the methods used in the study, which allows readers to assess the validity of their results. Furthermore, the authors cite relevant literature to support their claims and provide evidence for their conclusions. </w:t>
      </w:r>
    </w:p>
    <w:p>
      <w:pPr>
        <w:jc w:val="both"/>
      </w:pPr>
      <w:r>
        <w:rPr/>
        <w:t xml:space="preserve">However, there are some potential biases that should be noted. For example, the authors do not discuss any possible risks associated with using this fluorescent probe or any potential side effects that may arise from its use. Additionally, they do not explore any counterarguments or alternative perspectives on their findings, which could lead to an incomplete understanding of the topic at hand. Finally, while the authors cite relevant literature to support their claims, they do not present both sides equally; instead they focus mainly on supporting evidence for their own conclusions without exploring other points of view or evidence that may contradict them.</w:t>
      </w:r>
    </w:p>
    <w:p>
      <w:pPr>
        <w:pStyle w:val="Heading1"/>
      </w:pPr>
      <w:bookmarkStart w:id="5" w:name="_Toc5"/>
      <w:r>
        <w:t>Topics for further research:</w:t>
      </w:r>
      <w:bookmarkEnd w:id="5"/>
    </w:p>
    <w:p>
      <w:pPr>
        <w:spacing w:after="0"/>
        <w:numPr>
          <w:ilvl w:val="0"/>
          <w:numId w:val="2"/>
        </w:numPr>
      </w:pPr>
      <w:r>
        <w:rPr/>
        <w:t xml:space="preserve">Fluorescent probe risks </w:t>
      </w:r>
    </w:p>
    <w:p>
      <w:pPr>
        <w:spacing w:after="0"/>
        <w:numPr>
          <w:ilvl w:val="0"/>
          <w:numId w:val="2"/>
        </w:numPr>
      </w:pPr>
      <w:r>
        <w:rPr/>
        <w:t xml:space="preserve">Side effects of fluorescent probes </w:t>
      </w:r>
    </w:p>
    <w:p>
      <w:pPr>
        <w:spacing w:after="0"/>
        <w:numPr>
          <w:ilvl w:val="0"/>
          <w:numId w:val="2"/>
        </w:numPr>
      </w:pPr>
      <w:r>
        <w:rPr/>
        <w:t xml:space="preserve">Counterarguments to fluorescent probes </w:t>
      </w:r>
    </w:p>
    <w:p>
      <w:pPr>
        <w:spacing w:after="0"/>
        <w:numPr>
          <w:ilvl w:val="0"/>
          <w:numId w:val="2"/>
        </w:numPr>
      </w:pPr>
      <w:r>
        <w:rPr/>
        <w:t xml:space="preserve">Alternative perspectives on fluorescent probes </w:t>
      </w:r>
    </w:p>
    <w:p>
      <w:pPr>
        <w:spacing w:after="0"/>
        <w:numPr>
          <w:ilvl w:val="0"/>
          <w:numId w:val="2"/>
        </w:numPr>
      </w:pPr>
      <w:r>
        <w:rPr/>
        <w:t xml:space="preserve">Evidence contradicting fluorescent probes </w:t>
      </w:r>
    </w:p>
    <w:p>
      <w:pPr>
        <w:numPr>
          <w:ilvl w:val="0"/>
          <w:numId w:val="2"/>
        </w:numPr>
      </w:pPr>
      <w:r>
        <w:rPr/>
        <w:t xml:space="preserve">Balanced view of fluorescent probes</w:t>
      </w:r>
    </w:p>
    <w:p>
      <w:pPr>
        <w:pStyle w:val="Heading1"/>
      </w:pPr>
      <w:bookmarkStart w:id="6" w:name="_Toc6"/>
      <w:r>
        <w:t>Report location:</w:t>
      </w:r>
      <w:bookmarkEnd w:id="6"/>
    </w:p>
    <w:p>
      <w:hyperlink r:id="rId8" w:history="1">
        <w:r>
          <w:rPr>
            <w:color w:val="2980b9"/>
            <w:u w:val="single"/>
          </w:rPr>
          <w:t xml:space="preserve">https://www.fullpicture.app/item/83f4e177a6a8a90996d04041fcb215cb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647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979488/" TargetMode="External"/><Relationship Id="rId8" Type="http://schemas.openxmlformats.org/officeDocument/2006/relationships/hyperlink" Target="https://www.fullpicture.app/item/83f4e177a6a8a90996d04041fcb215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2023-02-23T06:58:45+01:00</dcterms:created>
  <dcterms:modified xsi:type="dcterms:W3CDTF">2023-02-23T06:58:45+01:00</dcterms:modified>
</cp:coreProperties>
</file>

<file path=docProps/custom.xml><?xml version="1.0" encoding="utf-8"?>
<Properties xmlns="http://schemas.openxmlformats.org/officeDocument/2006/custom-properties" xmlns:vt="http://schemas.openxmlformats.org/officeDocument/2006/docPropsVTypes"/>
</file>