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Effectiveness of Teachers' Use of Demonstrations for Enhancing Students' Understanding of and Attitudes to Learning the Oxidation-Reduction Concept</w:t>
      </w:r>
      <w:br/>
      <w:hyperlink r:id="rId7" w:history="1">
        <w:r>
          <w:rPr>
            <w:color w:val="2980b9"/>
            <w:u w:val="single"/>
          </w:rPr>
          <w:t xml:space="preserve">https://www.researchgate.net/publication/311782741_The_Effectiveness_of_Teachers'_Use_of_Demonstrations_for_Enhancing_Students'_Understanding_of_and_Attitudes_to_Learning_the_Oxidation-Reduction_Concept</w:t>
        </w:r>
      </w:hyperlink>
    </w:p>
    <w:p>
      <w:pPr>
        <w:pStyle w:val="Heading1"/>
      </w:pPr>
      <w:bookmarkStart w:id="2" w:name="_Toc2"/>
      <w:r>
        <w:t>Article summary:</w:t>
      </w:r>
      <w:bookmarkEnd w:id="2"/>
    </w:p>
    <w:p>
      <w:pPr>
        <w:jc w:val="both"/>
      </w:pPr>
      <w:r>
        <w:rPr/>
        <w:t xml:space="preserve">1. This study explored the effectiveness of teachers' demonstrations in improving students' understanding of redox reactions.</w:t>
      </w:r>
    </w:p>
    <w:p>
      <w:pPr>
        <w:jc w:val="both"/>
      </w:pPr>
      <w:r>
        <w:rPr/>
        <w:t xml:space="preserve">2. The sample consisted of 131 Israeli 8th graders in middle schools.</w:t>
      </w:r>
    </w:p>
    <w:p>
      <w:pPr>
        <w:jc w:val="both"/>
      </w:pPr>
      <w:r>
        <w:rPr/>
        <w:t xml:space="preserve">3. The findings showed that the experimental group's achievements and understanding of the subject were statistically significantly better than those of their control group counterparts.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as well as a thorough discussion of the implications for teaching and learning chemistry. The authors have provided evidence to support their claims, such as citing previous studies on the difficulty students have with understanding redox reactions, and providing data from their own study to demonstrate the effectiveness of teacher demonstrations in improving student understanding. </w:t>
      </w:r>
    </w:p>
    <w:p>
      <w:pPr>
        <w:jc w:val="both"/>
      </w:pPr>
      <w:r>
        <w:rPr/>
        <w:t xml:space="preserve">However, there are some potential biases that should be noted. For example, the sample size used in this study was relatively small (131 students), which may limit its generalizability to other contexts or populations. Additionally, it is not clear if any demographic factors (e.g., gender or ethnicity) were taken into account when selecting participants for this study; if so, this could potentially introduce bias into the results. Furthermore, it is not clear if any other variables (e.g., prior knowledge or experience with chemistry) were taken into account when assessing student achievement; if so, this could also potentially introduce bias into the results. </w:t>
      </w:r>
    </w:p>
    <w:p>
      <w:pPr>
        <w:jc w:val="both"/>
      </w:pPr>
      <w:r>
        <w:rPr/>
        <w:t xml:space="preserve">In addition, there are some points that could have been explored further but were not addressed in this article. For example, while the authors discuss how teacher demonstrations can improve student understanding of redox reactions, they do not explore how these demonstrations can be used to improve student attitudes towards learning chemistry more broadly. Additionally, while they discuss how teacher demonstrations can improve student achievement in terms of understanding redox reactions specifically, they do not explore how these demonstrations can be used to improve student achievement more generally across different topics within chemistry education.</w:t>
      </w:r>
    </w:p>
    <w:p>
      <w:pPr>
        <w:pStyle w:val="Heading1"/>
      </w:pPr>
      <w:bookmarkStart w:id="5" w:name="_Toc5"/>
      <w:r>
        <w:t>Topics for further research:</w:t>
      </w:r>
      <w:bookmarkEnd w:id="5"/>
    </w:p>
    <w:p>
      <w:pPr>
        <w:spacing w:after="0"/>
        <w:numPr>
          <w:ilvl w:val="0"/>
          <w:numId w:val="2"/>
        </w:numPr>
      </w:pPr>
      <w:r>
        <w:rPr/>
        <w:t xml:space="preserve">Impact of teacher demonstrations on student attitudes towards chemistry</w:t>
      </w:r>
    </w:p>
    <w:p>
      <w:pPr>
        <w:spacing w:after="0"/>
        <w:numPr>
          <w:ilvl w:val="0"/>
          <w:numId w:val="2"/>
        </w:numPr>
      </w:pPr>
      <w:r>
        <w:rPr/>
        <w:t xml:space="preserve">Effect of teacher demonstrations on student achievement in chemistry</w:t>
      </w:r>
    </w:p>
    <w:p>
      <w:pPr>
        <w:spacing w:after="0"/>
        <w:numPr>
          <w:ilvl w:val="0"/>
          <w:numId w:val="2"/>
        </w:numPr>
      </w:pPr>
      <w:r>
        <w:rPr/>
        <w:t xml:space="preserve">Generalizability of teacher demonstrations in chemistry education</w:t>
      </w:r>
    </w:p>
    <w:p>
      <w:pPr>
        <w:spacing w:after="0"/>
        <w:numPr>
          <w:ilvl w:val="0"/>
          <w:numId w:val="2"/>
        </w:numPr>
      </w:pPr>
      <w:r>
        <w:rPr/>
        <w:t xml:space="preserve">Demographic factors in chemistry education research</w:t>
      </w:r>
    </w:p>
    <w:p>
      <w:pPr>
        <w:spacing w:after="0"/>
        <w:numPr>
          <w:ilvl w:val="0"/>
          <w:numId w:val="2"/>
        </w:numPr>
      </w:pPr>
      <w:r>
        <w:rPr/>
        <w:t xml:space="preserve">Variables influencing student achievement in chemistry</w:t>
      </w:r>
    </w:p>
    <w:p>
      <w:pPr>
        <w:numPr>
          <w:ilvl w:val="0"/>
          <w:numId w:val="2"/>
        </w:numPr>
      </w:pPr>
      <w:r>
        <w:rPr/>
        <w:t xml:space="preserve">Exploring different topics in chemistry education</w:t>
      </w:r>
    </w:p>
    <w:p>
      <w:pPr>
        <w:pStyle w:val="Heading1"/>
      </w:pPr>
      <w:bookmarkStart w:id="6" w:name="_Toc6"/>
      <w:r>
        <w:t>Report location:</w:t>
      </w:r>
      <w:bookmarkEnd w:id="6"/>
    </w:p>
    <w:p>
      <w:hyperlink r:id="rId8" w:history="1">
        <w:r>
          <w:rPr>
            <w:color w:val="2980b9"/>
            <w:u w:val="single"/>
          </w:rPr>
          <w:t xml:space="preserve">https://www.fullpicture.app/item/84194922cead8a79428c95149dca2274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38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1782741_The_Effectiveness_of_Teachers'_Use_of_Demonstrations_for_Enhancing_Students'_Understanding_of_and_Attitudes_to_Learning_the_Oxidation-Reduction_Concept" TargetMode="External"/><Relationship Id="rId8" Type="http://schemas.openxmlformats.org/officeDocument/2006/relationships/hyperlink" Target="https://www.fullpicture.app/item/84194922cead8a79428c95149dca22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2023-02-23T13:23:18+01:00</dcterms:created>
  <dcterms:modified xsi:type="dcterms:W3CDTF">2023-02-23T13:23:18+01:00</dcterms:modified>
</cp:coreProperties>
</file>

<file path=docProps/custom.xml><?xml version="1.0" encoding="utf-8"?>
<Properties xmlns="http://schemas.openxmlformats.org/officeDocument/2006/custom-properties" xmlns:vt="http://schemas.openxmlformats.org/officeDocument/2006/docPropsVTypes"/>
</file>