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carboxymethyl chitosan-strontium complex and its therapeutic effects on relieving osteoarthritis - PubMed</w:t>
      </w:r>
      <w:br/>
      <w:hyperlink r:id="rId7" w:history="1">
        <w:r>
          <w:rPr>
            <w:color w:val="2980b9"/>
            <w:u w:val="single"/>
          </w:rPr>
          <w:t xml:space="preserve">https://pubmed.ncbi.nlm.nih.gov/33766356/</w:t>
        </w:r>
      </w:hyperlink>
    </w:p>
    <w:p>
      <w:pPr>
        <w:pStyle w:val="Heading1"/>
      </w:pPr>
      <w:bookmarkStart w:id="2" w:name="_Toc2"/>
      <w:r>
        <w:t>Article summary:</w:t>
      </w:r>
      <w:bookmarkEnd w:id="2"/>
    </w:p>
    <w:p>
      <w:pPr>
        <w:jc w:val="both"/>
      </w:pPr>
      <w:r>
        <w:rPr/>
        <w:t xml:space="preserve">1. A new polysaccharide complex, carboxymethyl chitosan strontium (CMCS-Sr), was designed and synthesized to investigate its potential therapeutic effects on relieving osteoarthritis.</w:t>
      </w:r>
    </w:p>
    <w:p>
      <w:pPr>
        <w:jc w:val="both"/>
      </w:pPr>
      <w:r>
        <w:rPr/>
        <w:t xml:space="preserve">2. The therapeutic effects of CMCS-Sr were evaluated using various biological experiments, which showed that it can significantly promote the proliferation and suppress OA chondrocytes apoptosis in vitro.</w:t>
      </w:r>
    </w:p>
    <w:p>
      <w:pPr>
        <w:jc w:val="both"/>
      </w:pPr>
      <w:r>
        <w:rPr/>
        <w:t xml:space="preserve">3. Animal study demonstrated that CMCS-Sr effectively reduced articular cartilage damage and subchondral bone degradation, suggesting its potential use as a promising candidate for relieving OA.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various biological experiments to support its claims. The authors have used a variety of methods such as SEM, EDS, FTIR, cell viability tests, immunofluorescence staining, transcriptomic analysis and animal studies to evaluate the therapeutic effects of CMCS-Sr on relieving osteoarthritis. Furthermore, the authors have provided detailed descriptions of their methods and results which makes it easier for readers to understand the findings of the study. </w:t>
      </w:r>
    </w:p>
    <w:p>
      <w:pPr>
        <w:jc w:val="both"/>
      </w:pPr>
      <w:r>
        <w:rPr/>
        <w:t xml:space="preserve">However, there are some points that could be improved upon in terms of trustworthiness and reliability. For example, the authors do not provide any information about possible risks associated with using CMCS-Sr or any other side effects that may arise from its use. Additionally, they do not explore any counterarguments or present both sides equally when discussing their findings. Finally, there is no mention of any promotional content in the article which could be seen as a potential bias in favour of CMCS-Sr as a treatment for osteoarthritis.</w:t>
      </w:r>
    </w:p>
    <w:p>
      <w:pPr>
        <w:pStyle w:val="Heading1"/>
      </w:pPr>
      <w:bookmarkStart w:id="5" w:name="_Toc5"/>
      <w:r>
        <w:t>Topics for further research:</w:t>
      </w:r>
      <w:bookmarkEnd w:id="5"/>
    </w:p>
    <w:p>
      <w:pPr>
        <w:spacing w:after="0"/>
        <w:numPr>
          <w:ilvl w:val="0"/>
          <w:numId w:val="2"/>
        </w:numPr>
      </w:pPr>
      <w:r>
        <w:rPr/>
        <w:t xml:space="preserve">Risks associated with CMCS-Sr</w:t>
      </w:r>
    </w:p>
    <w:p>
      <w:pPr>
        <w:spacing w:after="0"/>
        <w:numPr>
          <w:ilvl w:val="0"/>
          <w:numId w:val="2"/>
        </w:numPr>
      </w:pPr>
      <w:r>
        <w:rPr/>
        <w:t xml:space="preserve">Side effects of CMCS-Sr</w:t>
      </w:r>
    </w:p>
    <w:p>
      <w:pPr>
        <w:spacing w:after="0"/>
        <w:numPr>
          <w:ilvl w:val="0"/>
          <w:numId w:val="2"/>
        </w:numPr>
      </w:pPr>
      <w:r>
        <w:rPr/>
        <w:t xml:space="preserve">Counterarguments to CMCS-Sr for osteoarthritis</w:t>
      </w:r>
    </w:p>
    <w:p>
      <w:pPr>
        <w:spacing w:after="0"/>
        <w:numPr>
          <w:ilvl w:val="0"/>
          <w:numId w:val="2"/>
        </w:numPr>
      </w:pPr>
      <w:r>
        <w:rPr/>
        <w:t xml:space="preserve">Promotional content for CMCS-Sr</w:t>
      </w:r>
    </w:p>
    <w:p>
      <w:pPr>
        <w:spacing w:after="0"/>
        <w:numPr>
          <w:ilvl w:val="0"/>
          <w:numId w:val="2"/>
        </w:numPr>
      </w:pPr>
      <w:r>
        <w:rPr/>
        <w:t xml:space="preserve">Biased information about CMCS-Sr</w:t>
      </w:r>
    </w:p>
    <w:p>
      <w:pPr>
        <w:numPr>
          <w:ilvl w:val="0"/>
          <w:numId w:val="2"/>
        </w:numPr>
      </w:pPr>
      <w:r>
        <w:rPr/>
        <w:t xml:space="preserve">Alternative treatments for osteoarthritis</w:t>
      </w:r>
    </w:p>
    <w:p>
      <w:pPr>
        <w:pStyle w:val="Heading1"/>
      </w:pPr>
      <w:bookmarkStart w:id="6" w:name="_Toc6"/>
      <w:r>
        <w:t>Report location:</w:t>
      </w:r>
      <w:bookmarkEnd w:id="6"/>
    </w:p>
    <w:p>
      <w:hyperlink r:id="rId8" w:history="1">
        <w:r>
          <w:rPr>
            <w:color w:val="2980b9"/>
            <w:u w:val="single"/>
          </w:rPr>
          <w:t xml:space="preserve">https://www.fullpicture.app/item/8426705f4bfd79ecd6adfc71aa1b285e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30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66356/" TargetMode="External"/><Relationship Id="rId8" Type="http://schemas.openxmlformats.org/officeDocument/2006/relationships/hyperlink" Target="https://www.fullpicture.app/item/8426705f4bfd79ecd6adfc71aa1b2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2023-03-03T19:08:05+01:00</dcterms:created>
  <dcterms:modified xsi:type="dcterms:W3CDTF">2023-03-03T19:08:05+01:00</dcterms:modified>
</cp:coreProperties>
</file>

<file path=docProps/custom.xml><?xml version="1.0" encoding="utf-8"?>
<Properties xmlns="http://schemas.openxmlformats.org/officeDocument/2006/custom-properties" xmlns:vt="http://schemas.openxmlformats.org/officeDocument/2006/docPropsVTypes"/>
</file>