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Solar-induced chlorophyll fluorescence imperfectly tracks the temperature response of photosynthesis in winter wheat | Journal of Experimental Botany | Oxford Academic</w:t>
      </w:r>
      <w:br/>
      <w:hyperlink r:id="rId7" w:history="1">
        <w:r>
          <w:rPr>
            <w:color w:val="2980b9"/>
            <w:u w:val="single"/>
          </w:rPr>
          <w:t xml:space="preserve">https://academic.oup.com/jxb/article-abstract/73/22/7596/6730721?redirectedFrom=fulltext</w:t>
        </w:r>
      </w:hyperlink>
    </w:p>
    <w:p>
      <w:pPr>
        <w:pStyle w:val="Heading1"/>
      </w:pPr>
      <w:bookmarkStart w:id="2" w:name="_Toc2"/>
      <w:r>
        <w:t>Article summary:</w:t>
      </w:r>
      <w:bookmarkEnd w:id="2"/>
    </w:p>
    <w:p>
      <w:pPr>
        <w:jc w:val="both"/>
      </w:pPr>
      <w:r>
        <w:rPr/>
        <w:t xml:space="preserve">1. This study investigated the dynamics of solar-induced fluorescence (SIF) and gross primary productivity (GPP) in winter wheat from October 2020 to June 2021.</w:t>
      </w:r>
    </w:p>
    <w:p>
      <w:pPr>
        <w:jc w:val="both"/>
      </w:pPr>
      <w:r>
        <w:rPr/>
        <w:t xml:space="preserve">2. The ability of SIF to track GPP was weakened at low temperatures, with SIF yield showing a lower temperature sensitivity and having a lower but broader optimal temperature range compared with light-use efficiency (LUE).</w:t>
      </w:r>
    </w:p>
    <w:p>
      <w:pPr>
        <w:jc w:val="both"/>
      </w:pPr>
      <w:r>
        <w:rPr/>
        <w:t xml:space="preserve">3. The discrepancy between the temperature responses of SIF yield and GPP suggests that SIF may not be an ideal proxy for photosynthesis under certain environmental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published in a reputable journal, Journal of Experimental Botany, which is peer-reviewed and has high standards for research quality. The authors are also well-credentialed researchers from the Chinese Academy of Sciences and University of Chinese Academy of Sciences.</w:t>
      </w:r>
    </w:p>
    <w:p>
      <w:pPr>
        <w:jc w:val="both"/>
      </w:pPr>
      <w:r>
        <w:rPr/>
        <w:t xml:space="preserve">The article does not appear to have any major biases or one-sided reporting, as it presents both sides of the argument fairly. It also provides evidence for its claims in the form of data collected from field experiments conducted over a period of nine months.</w:t>
      </w:r>
    </w:p>
    <w:p>
      <w:pPr>
        <w:jc w:val="both"/>
      </w:pPr>
      <w:r>
        <w:rPr/>
        <w:t xml:space="preserve">The article does not appear to have any missing points or counterarguments, as it covers all relevant aspects related to the topic. It also does not contain any promotional content or partiality towards any particular viewpoint.</w:t>
      </w:r>
    </w:p>
    <w:p>
      <w:pPr>
        <w:jc w:val="both"/>
      </w:pPr>
      <w:r>
        <w:rPr/>
        <w:t xml:space="preserve">The article does note possible risks associated with its findings, such as the potential limitations of using SIF as a proxy for photosynthesis under certain environmental conditions. However, it could have explored this point further by providing more detailed information on these risks and their implications for future research in this area.</w:t>
      </w:r>
    </w:p>
    <w:p>
      <w:pPr>
        <w:pStyle w:val="Heading1"/>
      </w:pPr>
      <w:bookmarkStart w:id="5" w:name="_Toc5"/>
      <w:r>
        <w:t>Topics for further research:</w:t>
      </w:r>
      <w:bookmarkEnd w:id="5"/>
    </w:p>
    <w:p>
      <w:pPr>
        <w:spacing w:after="0"/>
        <w:numPr>
          <w:ilvl w:val="0"/>
          <w:numId w:val="2"/>
        </w:numPr>
      </w:pPr>
      <w:r>
        <w:rPr/>
        <w:t xml:space="preserve">Photosynthesis environmental conditions</w:t>
      </w:r>
    </w:p>
    <w:p>
      <w:pPr>
        <w:spacing w:after="0"/>
        <w:numPr>
          <w:ilvl w:val="0"/>
          <w:numId w:val="2"/>
        </w:numPr>
      </w:pPr>
      <w:r>
        <w:rPr/>
        <w:t xml:space="preserve">Photosynthesis proxy measurements</w:t>
      </w:r>
    </w:p>
    <w:p>
      <w:pPr>
        <w:spacing w:after="0"/>
        <w:numPr>
          <w:ilvl w:val="0"/>
          <w:numId w:val="2"/>
        </w:numPr>
      </w:pPr>
      <w:r>
        <w:rPr/>
        <w:t xml:space="preserve">Photosynthesis field experiments</w:t>
      </w:r>
    </w:p>
    <w:p>
      <w:pPr>
        <w:spacing w:after="0"/>
        <w:numPr>
          <w:ilvl w:val="0"/>
          <w:numId w:val="2"/>
        </w:numPr>
      </w:pPr>
      <w:r>
        <w:rPr/>
        <w:t xml:space="preserve">Photosynthesis limitations</w:t>
      </w:r>
    </w:p>
    <w:p>
      <w:pPr>
        <w:spacing w:after="0"/>
        <w:numPr>
          <w:ilvl w:val="0"/>
          <w:numId w:val="2"/>
        </w:numPr>
      </w:pPr>
      <w:r>
        <w:rPr/>
        <w:t xml:space="preserve">Photosynthesis SIF proxy</w:t>
      </w:r>
    </w:p>
    <w:p>
      <w:pPr>
        <w:numPr>
          <w:ilvl w:val="0"/>
          <w:numId w:val="2"/>
        </w:numPr>
      </w:pPr>
      <w:r>
        <w:rPr/>
        <w:t xml:space="preserve">Photosynthesis research implications</w:t>
      </w:r>
    </w:p>
    <w:p>
      <w:pPr>
        <w:pStyle w:val="Heading1"/>
      </w:pPr>
      <w:bookmarkStart w:id="6" w:name="_Toc6"/>
      <w:r>
        <w:t>Report location:</w:t>
      </w:r>
      <w:bookmarkEnd w:id="6"/>
    </w:p>
    <w:p>
      <w:hyperlink r:id="rId8" w:history="1">
        <w:r>
          <w:rPr>
            <w:color w:val="2980b9"/>
            <w:u w:val="single"/>
          </w:rPr>
          <w:t xml:space="preserve">https://www.fullpicture.app/item/8441f8009556220906ef3b258606e3b1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99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xb/article-abstract/73/22/7596/6730721?redirectedFrom=fulltext" TargetMode="External"/><Relationship Id="rId8" Type="http://schemas.openxmlformats.org/officeDocument/2006/relationships/hyperlink" Target="https://www.fullpicture.app/item/8441f8009556220906ef3b258606e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2023-02-18T13:51:17+01:00</dcterms:created>
  <dcterms:modified xsi:type="dcterms:W3CDTF">2023-02-18T13:51:17+01:00</dcterms:modified>
</cp:coreProperties>
</file>

<file path=docProps/custom.xml><?xml version="1.0" encoding="utf-8"?>
<Properties xmlns="http://schemas.openxmlformats.org/officeDocument/2006/custom-properties" xmlns:vt="http://schemas.openxmlformats.org/officeDocument/2006/docPropsVTypes"/>
</file>