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One-Dimensional Seepage of Unsaturated Soil Based on Soil-Water Characteristic Curve-所有数据库</w:t>
      </w:r>
      <w:br/>
      <w:hyperlink r:id="rId7" w:history="1">
        <w:r>
          <w:rPr>
            <w:color w:val="2980b9"/>
            <w:u w:val="single"/>
          </w:rPr>
          <w:t xml:space="preserve">https://www.webofscience.com/wos/alldb/full-record/WOS:000902703100001</w:t>
        </w:r>
      </w:hyperlink>
    </w:p>
    <w:p>
      <w:pPr>
        <w:pStyle w:val="Heading1"/>
      </w:pPr>
      <w:bookmarkStart w:id="2" w:name="_Toc2"/>
      <w:r>
        <w:t>Article summary:</w:t>
      </w:r>
      <w:bookmarkEnd w:id="2"/>
    </w:p>
    <w:p>
      <w:pPr>
        <w:jc w:val="both"/>
      </w:pPr>
      <w:r>
        <w:rPr/>
        <w:t xml:space="preserve">1. This paper analyzes the hydraulic characteristics of unsaturated soil by using the law of conservation of mass and Darcy's law.</w:t>
      </w:r>
    </w:p>
    <w:p>
      <w:pPr>
        <w:jc w:val="both"/>
      </w:pPr>
      <w:r>
        <w:rPr/>
        <w:t xml:space="preserve">2. The effect of matric suction and permeability coefficient on infiltration rate is studied, and a theoretical formula for one-dimensional infiltration rate of unsaturated soil is derived.</w:t>
      </w:r>
    </w:p>
    <w:p>
      <w:pPr>
        <w:jc w:val="both"/>
      </w:pPr>
      <w:r>
        <w:rPr/>
        <w:t xml:space="preserve">3. Compared with other models, this formula has fewer parameters and is easy to use.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“One-Dimensional Seepage of Unsaturated Soil Based on Soil-Water Characteristic Curve” provides an analysis of the hydraulic characteristics of unsaturated soil by using the law of conservation of mass and Darcy's law, as well as a theoretical formula for one-dimensional infiltration rate of unsaturated soil that has fewer parameters than other models. The article appears to be reliable in its content, as it cites relevant research studies and provides evidence to support its claims. However, there are some potential biases in the article that should be noted. For example, the article does not explore any counterarguments or present both sides equally; instead, it focuses solely on presenting its own findings without considering any opposing views or evidence. Additionally, there is no discussion about possible risks associated with using this model or how it might be improved upon in future research studies. In conclusion, while this article appears to be reliable in its content,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Unsaturated soil infiltration rate</w:t>
      </w:r>
    </w:p>
    <w:p>
      <w:pPr>
        <w:spacing w:after="0"/>
        <w:numPr>
          <w:ilvl w:val="0"/>
          <w:numId w:val="2"/>
        </w:numPr>
      </w:pPr>
      <w:r>
        <w:rPr/>
        <w:t xml:space="preserve">Soil-water characteristic curve</w:t>
      </w:r>
    </w:p>
    <w:p>
      <w:pPr>
        <w:spacing w:after="0"/>
        <w:numPr>
          <w:ilvl w:val="0"/>
          <w:numId w:val="2"/>
        </w:numPr>
      </w:pPr>
      <w:r>
        <w:rPr/>
        <w:t xml:space="preserve">Darcy's law</w:t>
      </w:r>
    </w:p>
    <w:p>
      <w:pPr>
        <w:spacing w:after="0"/>
        <w:numPr>
          <w:ilvl w:val="0"/>
          <w:numId w:val="2"/>
        </w:numPr>
      </w:pPr>
      <w:r>
        <w:rPr/>
        <w:t xml:space="preserve">Conservation of mass</w:t>
      </w:r>
    </w:p>
    <w:p>
      <w:pPr>
        <w:spacing w:after="0"/>
        <w:numPr>
          <w:ilvl w:val="0"/>
          <w:numId w:val="2"/>
        </w:numPr>
      </w:pPr>
      <w:r>
        <w:rPr/>
        <w:t xml:space="preserve">Unsaturated soil hydraulic characteristics</w:t>
      </w:r>
    </w:p>
    <w:p>
      <w:pPr>
        <w:numPr>
          <w:ilvl w:val="0"/>
          <w:numId w:val="2"/>
        </w:numPr>
      </w:pPr>
      <w:r>
        <w:rPr/>
        <w:t xml:space="preserve">One-dimensional seepage modeling</w:t>
      </w:r>
    </w:p>
    <w:p>
      <w:pPr>
        <w:pStyle w:val="Heading1"/>
      </w:pPr>
      <w:bookmarkStart w:id="6" w:name="_Toc6"/>
      <w:r>
        <w:t>Report location:</w:t>
      </w:r>
      <w:bookmarkEnd w:id="6"/>
    </w:p>
    <w:p>
      <w:hyperlink r:id="rId8" w:history="1">
        <w:r>
          <w:rPr>
            <w:color w:val="2980b9"/>
            <w:u w:val="single"/>
          </w:rPr>
          <w:t xml:space="preserve">https://www.fullpicture.app/item/84800ae970c78b3210384e96e6749beb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EE2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902703100001" TargetMode="External"/><Relationship Id="rId8" Type="http://schemas.openxmlformats.org/officeDocument/2006/relationships/hyperlink" Target="https://www.fullpicture.app/item/84800ae970c78b3210384e96e6749b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2023-02-23T16:06:53+01:00</dcterms:created>
  <dcterms:modified xsi:type="dcterms:W3CDTF">2023-02-23T16:06:53+01:00</dcterms:modified>
</cp:coreProperties>
</file>

<file path=docProps/custom.xml><?xml version="1.0" encoding="utf-8"?>
<Properties xmlns="http://schemas.openxmlformats.org/officeDocument/2006/custom-properties" xmlns:vt="http://schemas.openxmlformats.org/officeDocument/2006/docPropsVTypes"/>
</file>