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MVCNN++: Computer-Aided Design Model Shape Classification and Retrieval Using Multi-View Convolutional Neural Networks | J. Comput. Inf. Sci. Eng. | ASME Digital Collection</w:t>
      </w:r>
      <w:br/>
      <w:hyperlink r:id="rId7" w:history="1">
        <w:r>
          <w:rPr>
            <w:color w:val="2980b9"/>
            <w:u w:val="single"/>
          </w:rPr>
          <w:t xml:space="preserve">https://asmedigitalcollection.asme.org/computingengineering/article/21/1/011001/1084494/MVCNN-Computer-Aided-Design-Model-Shape</w:t>
        </w:r>
      </w:hyperlink>
    </w:p>
    <w:p>
      <w:pPr>
        <w:pStyle w:val="Heading1"/>
      </w:pPr>
      <w:bookmarkStart w:id="2" w:name="_Toc2"/>
      <w:r>
        <w:t>Article summary:</w:t>
      </w:r>
      <w:bookmarkEnd w:id="2"/>
    </w:p>
    <w:p>
      <w:pPr>
        <w:jc w:val="both"/>
      </w:pPr>
      <w:r>
        <w:rPr/>
        <w:t xml:space="preserve">1. This paper studies the use of a multi-view convolutional neural network (MVCNN) algorithm enhanced by the addition of engineering metadata, for classification and retrieval of 3D computer-aided design (CAD) models.</w:t>
      </w:r>
    </w:p>
    <w:p>
      <w:pPr>
        <w:jc w:val="both"/>
      </w:pPr>
      <w:r>
        <w:rPr/>
        <w:t xml:space="preserve">2. The proposed algorithm (MVCNN++) builds on the MVCNN algorithm with the addition of part dimension data, improving its efficacy for manufacturing part classification and yielding an improvement in classification accuracy of 5.8% over the original version.</w:t>
      </w:r>
    </w:p>
    <w:p>
      <w:pPr>
        <w:jc w:val="both"/>
      </w:pPr>
      <w:r>
        <w:rPr/>
        <w:t xml:space="preserve">3. DNNs can be used to search and discover relevant 3D engineering models in large public repositories, making 3D models accessible to the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datasets and provides detailed descriptions of the methodology used in these experiments. The authors also provide references to other related works which adds to the credibility of their work. However, there are some potential biases that should be noted such as a lack of discussion on possible risks associated with using deep learning algorithms for CAD model shape classification and retrieval, as well as a lack of exploration into counterarguments or alternative approaches that could be taken when dealing with this problem. Additionally, there is no discussion on how this approach could be applied to other domains or industries outside of mechanical design which could limit its applicability in certain contexts.</w:t>
      </w:r>
    </w:p>
    <w:p>
      <w:pPr>
        <w:pStyle w:val="Heading1"/>
      </w:pPr>
      <w:bookmarkStart w:id="5" w:name="_Toc5"/>
      <w:r>
        <w:t>Topics for further research:</w:t>
      </w:r>
      <w:bookmarkEnd w:id="5"/>
    </w:p>
    <w:p>
      <w:pPr>
        <w:spacing w:after="0"/>
        <w:numPr>
          <w:ilvl w:val="0"/>
          <w:numId w:val="2"/>
        </w:numPr>
      </w:pPr>
      <w:r>
        <w:rPr/>
        <w:t xml:space="preserve">Risks associated with deep learning algorithms</w:t>
      </w:r>
    </w:p>
    <w:p>
      <w:pPr>
        <w:spacing w:after="0"/>
        <w:numPr>
          <w:ilvl w:val="0"/>
          <w:numId w:val="2"/>
        </w:numPr>
      </w:pPr>
      <w:r>
        <w:rPr/>
        <w:t xml:space="preserve">Alternative approaches to CAD model shape classification</w:t>
      </w:r>
    </w:p>
    <w:p>
      <w:pPr>
        <w:spacing w:after="0"/>
        <w:numPr>
          <w:ilvl w:val="0"/>
          <w:numId w:val="2"/>
        </w:numPr>
      </w:pPr>
      <w:r>
        <w:rPr/>
        <w:t xml:space="preserve">Applications of deep learning in mechanical design</w:t>
      </w:r>
    </w:p>
    <w:p>
      <w:pPr>
        <w:spacing w:after="0"/>
        <w:numPr>
          <w:ilvl w:val="0"/>
          <w:numId w:val="2"/>
        </w:numPr>
      </w:pPr>
      <w:r>
        <w:rPr/>
        <w:t xml:space="preserve">Limitations of deep learning for CAD model shape retrieval</w:t>
      </w:r>
    </w:p>
    <w:p>
      <w:pPr>
        <w:spacing w:after="0"/>
        <w:numPr>
          <w:ilvl w:val="0"/>
          <w:numId w:val="2"/>
        </w:numPr>
      </w:pPr>
      <w:r>
        <w:rPr/>
        <w:t xml:space="preserve">Impact of deep learning on other industries</w:t>
      </w:r>
    </w:p>
    <w:p>
      <w:pPr>
        <w:numPr>
          <w:ilvl w:val="0"/>
          <w:numId w:val="2"/>
        </w:numPr>
      </w:pPr>
      <w:r>
        <w:rPr/>
        <w:t xml:space="preserve">Advantages of deep learning for CAD model shape classification</w:t>
      </w:r>
    </w:p>
    <w:p>
      <w:pPr>
        <w:pStyle w:val="Heading1"/>
      </w:pPr>
      <w:bookmarkStart w:id="6" w:name="_Toc6"/>
      <w:r>
        <w:t>Report location:</w:t>
      </w:r>
      <w:bookmarkEnd w:id="6"/>
    </w:p>
    <w:p>
      <w:hyperlink r:id="rId8" w:history="1">
        <w:r>
          <w:rPr>
            <w:color w:val="2980b9"/>
            <w:u w:val="single"/>
          </w:rPr>
          <w:t xml:space="preserve">https://www.fullpicture.app/item/848eb5d2d495718d62d8294d3336482f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8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computingengineering/article/21/1/011001/1084494/MVCNN-Computer-Aided-Design-Model-Shape" TargetMode="External"/><Relationship Id="rId8" Type="http://schemas.openxmlformats.org/officeDocument/2006/relationships/hyperlink" Target="https://www.fullpicture.app/item/848eb5d2d495718d62d8294d333648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2023-02-24T16:08:35+01:00</dcterms:created>
  <dcterms:modified xsi:type="dcterms:W3CDTF">2023-02-24T16:08:35+01:00</dcterms:modified>
</cp:coreProperties>
</file>

<file path=docProps/custom.xml><?xml version="1.0" encoding="utf-8"?>
<Properties xmlns="http://schemas.openxmlformats.org/officeDocument/2006/custom-properties" xmlns:vt="http://schemas.openxmlformats.org/officeDocument/2006/docPropsVTypes"/>
</file>