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通过PEEK接枝和酰化CNT耦合增强GF/PEEK复合材料的界面相互作用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https://www.sciencedirect.com/science/article/abs/pii/S2452213920300176?via%3Dihub=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本文介绍了一种新的GF/PEEK复合材料界面改性方法，通过引入PEEK-NH的双相容性剂和酰化碳纳米管来增强界面相互作用。</w:t>
      </w:r>
    </w:p>
    <w:p>
      <w:pPr>
        <w:jc w:val="both"/>
      </w:pPr>
      <w:r>
        <w:rPr/>
        <w:t xml:space="preserve">2. PEEK-NH的相似分子结构导致基体对改性GF的润湿性明显增加，同时碳纳米管作为锚定剂也起到了重要作用。</w:t>
      </w:r>
    </w:p>
    <w:p>
      <w:pPr>
        <w:jc w:val="both"/>
      </w:pPr>
      <w:r>
        <w:rPr/>
        <w:t xml:space="preserve">3. 实验结果表明，这种方法可以有效地提高复合材料的力学性能和耐热性能。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由于本文是一篇科学研究论文，其内容相对客观，没有明显的偏见或宣传内容。然而，在阅读文章时，我们可以注意到以下几点：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本文只探讨了一种方法来改善GF/PEEK复合材料的界面相互作用，并未探索其他可能的方法或技术。这可能会导致读者对该领域的全貌和多样性产生误解。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文章中提到了使用硝酸等化学试剂进行活化处理，但并未详细说明其潜在风险和安全问题。这可能会给读者带来不必要的安全隐患。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文章中提到了碳纳米管作为锚定增强剂的作用，但并未探讨其潜在环境和健康风险。这可能会忽略了该技术所带来的负面影响。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文章中提到了国家自然科学基金等资助机构的支持，但并未说明是否存在利益冲突或其他潜在影响。这可能会引起读者对作者和机构间关系的疑虑。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总之，虽然本文是一篇科学研究论文，但仍需要注意其局限性和不足之处，以充分理解其内容和结论。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methods to improve GF/PEEK composite materials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safety issues of using chemical reagents for activation treatment
</w:t>
      </w:r>
    </w:p>
    <w:p>
      <w:pPr>
        <w:spacing w:after="0"/>
        <w:numPr>
          <w:ilvl w:val="0"/>
          <w:numId w:val="2"/>
        </w:numPr>
      </w:pPr>
      <w:r>
        <w:rPr/>
        <w:t xml:space="preserve">Potential environmental and health risks of using carbon nanotubes as anchoring enhancers
</w:t>
      </w:r>
    </w:p>
    <w:p>
      <w:pPr>
        <w:spacing w:after="0"/>
        <w:numPr>
          <w:ilvl w:val="0"/>
          <w:numId w:val="2"/>
        </w:numPr>
      </w:pPr>
      <w:r>
        <w:rPr/>
        <w:t xml:space="preserve">Possible conflicts of interest or other potential impacts of funding agencies' support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shortcomings of the study
</w:t>
      </w:r>
    </w:p>
    <w:p>
      <w:pPr>
        <w:numPr>
          <w:ilvl w:val="0"/>
          <w:numId w:val="2"/>
        </w:numPr>
      </w:pPr>
      <w:r>
        <w:rPr/>
        <w:t xml:space="preserve">Further research directions and implications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https://www.fullpicture.app/item/84ac38831242ec421e1e29c8ef3a0788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B10A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2452213920300176?via%3Dihub=" TargetMode="External"/><Relationship Id="rId8" Type="http://schemas.openxmlformats.org/officeDocument/2006/relationships/hyperlink" Target="https://www.fullpicture.app/item/84ac38831242ec421e1e29c8ef3a07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2024-01-04T19:44:32+01:00</dcterms:created>
  <dcterms:modified xsi:type="dcterms:W3CDTF">2024-01-04T19:44:32+01:00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