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使用高效液相色谱-串联质谱法简单测定人血浆中吉米沙星水平</w:t>
      </w:r>
      <w:br/>
      <w:hyperlink r:id="rId7" w:history="1">
        <w:r>
          <w:rPr>
            <w:color w:val="2980b9"/>
            <w:u w:val="single"/>
          </w:rPr>
          <w:t xml:space="preserve">https://www.hindawi.com/journals/jspec/2022/8935929/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本研究使用高效液相色谱-串联质谱法对人血浆中的吉米沙星进行简单而稳健的分析。</w:t>
      </w:r>
    </w:p>
    <w:p>
      <w:pPr>
        <w:jc w:val="both"/>
      </w:pPr>
      <w:r>
        <w:rPr/>
        <w:t xml:space="preserve">2. 使用简单的蛋白质沉淀程序和Gemini C22色谱柱进行样品制备和分离。</w:t>
      </w:r>
    </w:p>
    <w:p>
      <w:pPr>
        <w:jc w:val="both"/>
      </w:pPr>
      <w:r>
        <w:rPr/>
        <w:t xml:space="preserve">3. 校准曲线显示了吉米沙星在0.005–5 μg/mL范围内的线性关系，精密度和准确度也符合要求。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潜在偏见及其来源：文章没有明确提到作者的背景和利益关系，这可能导致潜在的偏见。如果作者与吉米沙星相关的制药公司有任何关联，他们可能倾向于宣传该药物的优点而忽略其潜在风险。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片面报道：文章只强调了吉米沙星作为一种广谱抗菌剂的治疗效果，但没有提及其他类似药物或替代治疗方法。这种片面报道可能会给读者带来误导，使他们认为吉米沙星是唯一有效的治疗选择。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无根据的主张：文章声称使用LC-MS/MS方法可以简单而稳健地测定人血浆中的吉米沙星水平，但没有提供足够的证据来支持这一主张。缺乏详细描述实验设计、样本数量和数据分析方法等信息。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缺失的考虑点：文章没有讨论吉米沙星可能存在的副作用和安全性问题。尽管提到了美国食品药品监督管理局发出的警告，但并未深入探讨这些问题对临床应用的影响。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所提出主张的缺失证据：文章声称校准曲线显示了吉米沙星浓度与相关系数之间的线性关系，但没有提供实验证据来支持这一结论。读者无法确定所述方法的可靠性和准确性。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未探索的反驳：文章没有探讨吉米沙星作为抗菌剂的潜在风险和限制。例如，是否存在耐药性问题，是否有其他更有效或更安全的治疗选择等。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宣传内容和偏袒：文章过于强调吉米沙星作为一种有效治疗药物，并没有平等地呈现其他可能的观点或争议。这种宣传内容可能会误导读者，并使他们对该药物产生不必要的信任。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尽管文章提到了美国食品药品监督管理局发出的警告，但并未深入探讨吉米沙星可能存在的风险和副作用。这种忽视可能会给读者带来误导，使他们低估了使用该药物时需要考虑的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综上所述，上述文章存在多个问题，包括潜在偏见、片面报道、无根据的主张、缺失的考虑点和宣传内容。读者应该对这些问题保持警惕，并寻找更全面和客观的信息来评估吉米沙星的疗效和安全性。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其他类似药物或替代治疗方法
</w:t>
      </w:r>
    </w:p>
    <w:p>
      <w:pPr>
        <w:spacing w:after="0"/>
        <w:numPr>
          <w:ilvl w:val="0"/>
          <w:numId w:val="2"/>
        </w:numPr>
      </w:pPr>
      <w:r>
        <w:rPr/>
        <w:t xml:space="preserve">LC-MS/MS方法的可靠性和准确性证据
</w:t>
      </w:r>
    </w:p>
    <w:p>
      <w:pPr>
        <w:spacing w:after="0"/>
        <w:numPr>
          <w:ilvl w:val="0"/>
          <w:numId w:val="2"/>
        </w:numPr>
      </w:pPr>
      <w:r>
        <w:rPr/>
        <w:t xml:space="preserve">吉米沙星的副作用和安全性问题
</w:t>
      </w:r>
    </w:p>
    <w:p>
      <w:pPr>
        <w:spacing w:after="0"/>
        <w:numPr>
          <w:ilvl w:val="0"/>
          <w:numId w:val="2"/>
        </w:numPr>
      </w:pPr>
      <w:r>
        <w:rPr/>
        <w:t xml:space="preserve">校准曲线的实验证据
</w:t>
      </w:r>
    </w:p>
    <w:p>
      <w:pPr>
        <w:numPr>
          <w:ilvl w:val="0"/>
          <w:numId w:val="2"/>
        </w:numPr>
      </w:pPr>
      <w:r>
        <w:rPr/>
        <w:t xml:space="preserve">吉米沙星作为抗菌剂的潜在风险和限制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https://www.fullpicture.app/item/84bfef771651fc086237d0d4cc3dd627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8042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indawi.com/journals/jspec/2022/8935929/" TargetMode="External"/><Relationship Id="rId8" Type="http://schemas.openxmlformats.org/officeDocument/2006/relationships/hyperlink" Target="https://www.fullpicture.app/item/84bfef771651fc086237d0d4cc3dd6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2023-12-10T10:21:03+01:00</dcterms:created>
  <dcterms:modified xsi:type="dcterms:W3CDTF">2023-12-10T10:21:03+01:00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