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Electroacupuncture vs Sham Electroacupuncture in the Treatment of Postoperative Ileus After Laparoscopic Surgery for Colorectal Cancer: A Multicenter, Randomized Clinical Trial - PubMed</w:t>
      </w:r>
      <w:br/>
      <w:hyperlink r:id="rId7" w:history="1">
        <w:r>
          <w:rPr>
            <w:color w:val="2980b9"/>
            <w:u w:val="single"/>
          </w:rPr>
          <w:t xml:space="preserve">https://pubmed.ncbi.nlm.nih.gov/36322060/</w:t>
        </w:r>
      </w:hyperlink>
    </w:p>
    <w:p>
      <w:pPr>
        <w:pStyle w:val="Heading1"/>
      </w:pPr>
      <w:bookmarkStart w:id="2" w:name="_Toc2"/>
      <w:r>
        <w:t>Article summary:</w:t>
      </w:r>
      <w:bookmarkEnd w:id="2"/>
    </w:p>
    <w:p>
      <w:pPr>
        <w:jc w:val="both"/>
      </w:pPr>
      <w:r>
        <w:rPr/>
        <w:t xml:space="preserve">1. This multicenter, randomized, sham-controlled trial was conducted in China to assess the efficacy of electroacupuncture (EA) in reducing the duration of postoperative ileus (POI) with the Enhanced Recovery After Surgery (ERAS) protocol.</w:t>
      </w:r>
    </w:p>
    <w:p>
      <w:pPr>
        <w:jc w:val="both"/>
      </w:pPr>
      <w:r>
        <w:rPr/>
        <w:t xml:space="preserve">2. 248 patients were included in the analyses and randomly assigned to 4 sessions of EA or sham electroacupuncture (SA).</w:t>
      </w:r>
    </w:p>
    <w:p>
      <w:pPr>
        <w:jc w:val="both"/>
      </w:pPr>
      <w:r>
        <w:rPr/>
        <w:t xml:space="preserve">3. The primary outcome was the time to first defecation, which was significantly decreased in the EA group compared with the SA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well-designed study that provides reliable evidence for the efficacy of electroacupuncture in reducing postoperative ileus after laparoscopic surgery for colorectal cancer. The study design is robust and includes a large sample size, randomization, and blinding. The authors have also provided detailed information on patient characteristics and outcomes measures, making it easy to evaluate their results. Furthermore, they have reported all potential risks associated with electroacupuncture treatment and noted that there were no severe adverse events observed during the trial. </w:t>
      </w:r>
    </w:p>
    <w:p>
      <w:pPr>
        <w:jc w:val="both"/>
      </w:pPr>
      <w:r>
        <w:rPr/>
        <w:t xml:space="preserve">The only potential bias that could be identified is that all participants were from China, which may limit generalizability of results to other populations. Additionally, while this study provides evidence for the efficacy of electroacupuncture in reducing postoperative ileus after laparoscopic surgery for colorectal cancer, further research is needed to determine its effectiveness in other types of surgeries and medical conditions.</w:t>
      </w:r>
    </w:p>
    <w:p>
      <w:pPr>
        <w:pStyle w:val="Heading1"/>
      </w:pPr>
      <w:bookmarkStart w:id="5" w:name="_Toc5"/>
      <w:r>
        <w:t>Topics for further research:</w:t>
      </w:r>
      <w:bookmarkEnd w:id="5"/>
    </w:p>
    <w:p>
      <w:pPr>
        <w:spacing w:after="0"/>
        <w:numPr>
          <w:ilvl w:val="0"/>
          <w:numId w:val="2"/>
        </w:numPr>
      </w:pPr>
      <w:r>
        <w:rPr/>
        <w:t xml:space="preserve">Electroacupuncture for postoperative ileus</w:t>
      </w:r>
    </w:p>
    <w:p>
      <w:pPr>
        <w:spacing w:after="0"/>
        <w:numPr>
          <w:ilvl w:val="0"/>
          <w:numId w:val="2"/>
        </w:numPr>
      </w:pPr>
      <w:r>
        <w:rPr/>
        <w:t xml:space="preserve">Laparoscopic surgery for colorectal cancer</w:t>
      </w:r>
    </w:p>
    <w:p>
      <w:pPr>
        <w:spacing w:after="0"/>
        <w:numPr>
          <w:ilvl w:val="0"/>
          <w:numId w:val="2"/>
        </w:numPr>
      </w:pPr>
      <w:r>
        <w:rPr/>
        <w:t xml:space="preserve">Adverse events associated with electroacupuncture</w:t>
      </w:r>
    </w:p>
    <w:p>
      <w:pPr>
        <w:spacing w:after="0"/>
        <w:numPr>
          <w:ilvl w:val="0"/>
          <w:numId w:val="2"/>
        </w:numPr>
      </w:pPr>
      <w:r>
        <w:rPr/>
        <w:t xml:space="preserve">Generalizability of electroacupuncture results</w:t>
      </w:r>
    </w:p>
    <w:p>
      <w:pPr>
        <w:spacing w:after="0"/>
        <w:numPr>
          <w:ilvl w:val="0"/>
          <w:numId w:val="2"/>
        </w:numPr>
      </w:pPr>
      <w:r>
        <w:rPr/>
        <w:t xml:space="preserve">Effectiveness of electroacupuncture in other surgeries</w:t>
      </w:r>
    </w:p>
    <w:p>
      <w:pPr>
        <w:numPr>
          <w:ilvl w:val="0"/>
          <w:numId w:val="2"/>
        </w:numPr>
      </w:pPr>
      <w:r>
        <w:rPr/>
        <w:t xml:space="preserve">Evidence-based research on electroacupuncture</w:t>
      </w:r>
    </w:p>
    <w:p>
      <w:pPr>
        <w:pStyle w:val="Heading1"/>
      </w:pPr>
      <w:bookmarkStart w:id="6" w:name="_Toc6"/>
      <w:r>
        <w:t>Report location:</w:t>
      </w:r>
      <w:bookmarkEnd w:id="6"/>
    </w:p>
    <w:p>
      <w:hyperlink r:id="rId8" w:history="1">
        <w:r>
          <w:rPr>
            <w:color w:val="2980b9"/>
            <w:u w:val="single"/>
          </w:rPr>
          <w:t xml:space="preserve">https://www.fullpicture.app/item/84cc72a98755a904112db613c9131409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45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22060/" TargetMode="External"/><Relationship Id="rId8" Type="http://schemas.openxmlformats.org/officeDocument/2006/relationships/hyperlink" Target="https://www.fullpicture.app/item/84cc72a98755a904112db613c9131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2023-02-18T22:58:54+01:00</dcterms:created>
  <dcterms:modified xsi:type="dcterms:W3CDTF">2023-02-18T22:58:54+01:00</dcterms:modified>
</cp:coreProperties>
</file>

<file path=docProps/custom.xml><?xml version="1.0" encoding="utf-8"?>
<Properties xmlns="http://schemas.openxmlformats.org/officeDocument/2006/custom-properties" xmlns:vt="http://schemas.openxmlformats.org/officeDocument/2006/docPropsVTypes"/>
</file>