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Score to Predict Home Discharge for Patients With Stroke in Rehabilitation Units - Journal of the American Medical Directors Association</w:t>
      </w:r>
      <w:br/>
      <w:hyperlink r:id="rId7" w:history="1">
        <w:r>
          <w:rPr>
            <w:color w:val="2980b9"/>
            <w:u w:val="single"/>
          </w:rPr>
          <w:t xml:space="preserve">https://www.jamda.com/article/S1525-8610(22)00193-1/fulltext</w:t>
        </w:r>
      </w:hyperlink>
    </w:p>
    <w:p>
      <w:pPr>
        <w:pStyle w:val="Heading1"/>
      </w:pPr>
      <w:bookmarkStart w:id="2" w:name="_Toc2"/>
      <w:r>
        <w:t>Article summary:</w:t>
      </w:r>
      <w:bookmarkEnd w:id="2"/>
    </w:p>
    <w:p>
      <w:pPr>
        <w:jc w:val="both"/>
      </w:pPr>
      <w:r>
        <w:rPr/>
        <w:t xml:space="preserve">1. 本研究开发了一个评分系统，用于预测中风患者在康复单位出院的可能性。这个评分系统可以帮助医生和护理人员更好地决定患者是否适合回家，并提供适当的康复计划。</w:t>
      </w:r>
    </w:p>
    <w:p>
      <w:pPr>
        <w:jc w:val="both"/>
      </w:pPr>
      <w:r>
        <w:rPr/>
        <w:t xml:space="preserve">2. 研究使用了大规模的数据集，包括来自日本国家老年与老龄化研究中心医院的患者。通过分析患者的临床特征和康复过程中的变化，研究团队确定了一些关键因素，可以用来预测患者是否能够成功出院。</w:t>
      </w:r>
    </w:p>
    <w:p>
      <w:pPr>
        <w:jc w:val="both"/>
      </w:pPr>
      <w:r>
        <w:rPr/>
        <w:t xml:space="preserve">3. 这个评分系统在预测中风患者出院可能性方面表现出良好的准确性和可靠性。它可以作为一个有用的工具，帮助医疗团队做出更明智的决策，并为患者提供更好的护理和康复服务。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文章的结构和逻辑是否合理？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文章的观点是否偏颇或有偏见？
</w:t>
      </w:r>
    </w:p>
    <w:p>
      <w:pPr>
        <w:spacing w:after="0"/>
        <w:numPr>
          <w:ilvl w:val="0"/>
          <w:numId w:val="2"/>
        </w:numPr>
      </w:pPr>
      <w:r>
        <w:rPr/>
        <w:t xml:space="preserve">文章是否考虑了其他可能的解释或观点？
</w:t>
      </w:r>
    </w:p>
    <w:p>
      <w:pPr>
        <w:numPr>
          <w:ilvl w:val="0"/>
          <w:numId w:val="2"/>
        </w:numPr>
      </w:pPr>
      <w:r>
        <w:rPr/>
        <w:t xml:space="preserve">文章的结论是否合理和有说服力？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https://www.fullpicture.app/item/84ce1dfddbb250a720846750080bbf9e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F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mda.com/article/S1525-8610(22)00193-1/fulltext" TargetMode="External"/><Relationship Id="rId8" Type="http://schemas.openxmlformats.org/officeDocument/2006/relationships/hyperlink" Target="https://www.fullpicture.app/item/84ce1dfddbb250a720846750080bbf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2024-05-06T15:19:08+02:00</dcterms:created>
  <dcterms:modified xsi:type="dcterms:W3CDTF">2024-05-06T15:19:08+02:00</dcterms:modified>
</cp:coreProperties>
</file>

<file path=docProps/custom.xml><?xml version="1.0" encoding="utf-8"?>
<Properties xmlns="http://schemas.openxmlformats.org/officeDocument/2006/custom-properties" xmlns:vt="http://schemas.openxmlformats.org/officeDocument/2006/docPropsVTypes"/>
</file>