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Commodification of Chinese heritage villages</w:t>
      </w:r>
      <w:br/>
      <w:hyperlink r:id="rId7" w:history="1">
        <w:r>
          <w:rPr>
            <w:color w:val="2980b9"/>
            <w:u w:val="single"/>
          </w:rPr>
          <w:t xml:space="preserve">https://www.researchgate.net/publication/256987129_Commodification_of_Chinese_heritage_villages</w:t>
        </w:r>
      </w:hyperlink>
    </w:p>
    <w:p>
      <w:pPr>
        <w:pStyle w:val="Heading1"/>
      </w:pPr>
      <w:bookmarkStart w:id="2" w:name="_Toc2"/>
      <w:r>
        <w:t>Article summary:</w:t>
      </w:r>
      <w:bookmarkEnd w:id="2"/>
    </w:p>
    <w:p>
      <w:pPr>
        <w:jc w:val="both"/>
      </w:pPr>
      <w:r>
        <w:rPr/>
        <w:t xml:space="preserve">1. 中国的历史文化村庄数量约为3000个，其中大部分都在推广旅游业发展。然而，当地政府过度发展导致了遗产目的地的商品化，特别是历史文化村庄。</w:t>
      </w:r>
    </w:p>
    <w:p>
      <w:pPr>
        <w:jc w:val="both"/>
      </w:pPr>
      <w:r>
        <w:rPr/>
        <w:t xml:space="preserve">2. 政府和私人公司通过开发房地产来推广旅游业，从而使村庄的遗产被快速明确地商品化。政府通常采取三种策略：以低价从村民手中收购土地并以高价卖给开发商；支持旅游公司与村民谈判不公平合同；侵犯村民分享旅游收入和决定旅游开发的权利。</w:t>
      </w:r>
    </w:p>
    <w:p>
      <w:pPr>
        <w:jc w:val="both"/>
      </w:pPr>
      <w:r>
        <w:rPr/>
        <w:t xml:space="preserve">3. 大规模旅游开发改变了一些村民的价值观，他们开始关注经济利益而不是人际关系和无形传统文化的重要性。这种商品化被称为内部商品化。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该文章提出了中国传统村落的商品化问题，并通过对八个村落的调查和采访，探讨了政府、私人公司等不同主体在旅游开发中的作用。然而，该文章存在以下问题：</w:t>
      </w:r>
    </w:p>
    <w:p>
      <w:pPr>
        <w:jc w:val="both"/>
      </w:pPr>
      <w:r>
        <w:rPr/>
        <w:t xml:space="preserve"/>
      </w:r>
    </w:p>
    <w:p>
      <w:pPr>
        <w:jc w:val="both"/>
      </w:pPr>
      <w:r>
        <w:rPr/>
        <w:t xml:space="preserve">1. 偏见来源：文章没有提及作者的立场和背景，可能存在偏见。例如，作者可能是反对政府干预旅游开发的人士，因此强调政府在商品化过程中的负面影响。</w:t>
      </w:r>
    </w:p>
    <w:p>
      <w:pPr>
        <w:jc w:val="both"/>
      </w:pPr>
      <w:r>
        <w:rPr/>
        <w:t xml:space="preserve"/>
      </w:r>
    </w:p>
    <w:p>
      <w:pPr>
        <w:jc w:val="both"/>
      </w:pPr>
      <w:r>
        <w:rPr/>
        <w:t xml:space="preserve">2. 片面报道：文章只介绍了八个村落的情况，并未涉及其他地区或更广泛的情况。因此，结论可能不具有普遍性。</w:t>
      </w:r>
    </w:p>
    <w:p>
      <w:pPr>
        <w:jc w:val="both"/>
      </w:pPr>
      <w:r>
        <w:rPr/>
        <w:t xml:space="preserve"/>
      </w:r>
    </w:p>
    <w:p>
      <w:pPr>
        <w:jc w:val="both"/>
      </w:pPr>
      <w:r>
        <w:rPr/>
        <w:t xml:space="preserve">3. 无根据主张：文章声称当地政府通过低价收购村民土地并高价卖给开发商来推动旅游开发。然而，缺乏证据支持这一说法。</w:t>
      </w:r>
    </w:p>
    <w:p>
      <w:pPr>
        <w:jc w:val="both"/>
      </w:pPr>
      <w:r>
        <w:rPr/>
        <w:t xml:space="preserve"/>
      </w:r>
    </w:p>
    <w:p>
      <w:pPr>
        <w:jc w:val="both"/>
      </w:pPr>
      <w:r>
        <w:rPr/>
        <w:t xml:space="preserve">4. 缺失考虑点：文章没有考虑到旅游业对当地经济和就业的积极影响。如果没有旅游业带来的收入和就业机会，这些传统村落可能会更加贫困和落后。</w:t>
      </w:r>
    </w:p>
    <w:p>
      <w:pPr>
        <w:jc w:val="both"/>
      </w:pPr>
      <w:r>
        <w:rPr/>
        <w:t xml:space="preserve"/>
      </w:r>
    </w:p>
    <w:p>
      <w:pPr>
        <w:jc w:val="both"/>
      </w:pPr>
      <w:r>
        <w:rPr/>
        <w:t xml:space="preserve">5. 主张缺失证据：文章认为大规模旅游开发会改变部分村民的价值观念，但没有提供相关数据或研究支持这一观点。</w:t>
      </w:r>
    </w:p>
    <w:p>
      <w:pPr>
        <w:jc w:val="both"/>
      </w:pPr>
      <w:r>
        <w:rPr/>
        <w:t xml:space="preserve"/>
      </w:r>
    </w:p>
    <w:p>
      <w:pPr>
        <w:jc w:val="both"/>
      </w:pPr>
      <w:r>
        <w:rPr/>
        <w:t xml:space="preserve">6. 未探索反驳：文章没有探讨其他学者或利益相关者对其结论的反驳意见。这种单方面呈现可能导致读者得出错误结论。</w:t>
      </w:r>
    </w:p>
    <w:p>
      <w:pPr>
        <w:jc w:val="both"/>
      </w:pPr>
      <w:r>
        <w:rPr/>
        <w:t xml:space="preserve"/>
      </w:r>
    </w:p>
    <w:p>
      <w:pPr>
        <w:jc w:val="both"/>
      </w:pPr>
      <w:r>
        <w:rPr/>
        <w:t xml:space="preserve">7. 宣传内容：文章使用了“明显”、“过度”等词语来描述商品化程度，并未提供客观标准或量化指标。这种宣传性语言可能误导读者。</w:t>
      </w:r>
    </w:p>
    <w:p>
      <w:pPr>
        <w:jc w:val="both"/>
      </w:pPr>
      <w:r>
        <w:rPr/>
        <w:t xml:space="preserve"/>
      </w:r>
    </w:p>
    <w:p>
      <w:pPr>
        <w:jc w:val="both"/>
      </w:pPr>
      <w:r>
        <w:rPr/>
        <w:t xml:space="preserve">8. 偏袒：文章将所有责任归咎于政府和私人公司，在某种程度上忽略了当地居民自身对旅游开发所起到的作用。</w:t>
      </w:r>
    </w:p>
    <w:p>
      <w:pPr>
        <w:jc w:val="both"/>
      </w:pPr>
      <w:r>
        <w:rPr/>
        <w:t xml:space="preserve"/>
      </w:r>
    </w:p>
    <w:p>
      <w:pPr>
        <w:jc w:val="both"/>
      </w:pPr>
      <w:r>
        <w:rPr/>
        <w:t xml:space="preserve">9. 风险注意不足：文章没有探讨商品化对当地文化遗产保护、环境污染、社会稳定等方面可能带来的风险和挑战。</w:t>
      </w:r>
    </w:p>
    <w:p>
      <w:pPr>
        <w:pStyle w:val="Heading1"/>
      </w:pPr>
      <w:bookmarkStart w:id="5" w:name="_Toc5"/>
      <w:r>
        <w:t>Topics for further research:</w:t>
      </w:r>
      <w:bookmarkEnd w:id="5"/>
    </w:p>
    <w:p>
      <w:pPr>
        <w:spacing w:after="0"/>
        <w:numPr>
          <w:ilvl w:val="0"/>
          <w:numId w:val="2"/>
        </w:numPr>
      </w:pPr>
      <w:r>
        <w:rPr/>
        <w:t xml:space="preserve">Author bias and background
</w:t>
      </w:r>
    </w:p>
    <w:p>
      <w:pPr>
        <w:spacing w:after="0"/>
        <w:numPr>
          <w:ilvl w:val="0"/>
          <w:numId w:val="2"/>
        </w:numPr>
      </w:pPr>
      <w:r>
        <w:rPr/>
        <w:t xml:space="preserve">Limited scope of research
</w:t>
      </w:r>
    </w:p>
    <w:p>
      <w:pPr>
        <w:spacing w:after="0"/>
        <w:numPr>
          <w:ilvl w:val="0"/>
          <w:numId w:val="2"/>
        </w:numPr>
      </w:pPr>
      <w:r>
        <w:rPr/>
        <w:t xml:space="preserve">Lack of evidence for claims
</w:t>
      </w:r>
    </w:p>
    <w:p>
      <w:pPr>
        <w:spacing w:after="0"/>
        <w:numPr>
          <w:ilvl w:val="0"/>
          <w:numId w:val="2"/>
        </w:numPr>
      </w:pPr>
      <w:r>
        <w:rPr/>
        <w:t xml:space="preserve">Failure to consider positive impacts of tourism
</w:t>
      </w:r>
    </w:p>
    <w:p>
      <w:pPr>
        <w:spacing w:after="0"/>
        <w:numPr>
          <w:ilvl w:val="0"/>
          <w:numId w:val="2"/>
        </w:numPr>
      </w:pPr>
      <w:r>
        <w:rPr/>
        <w:t xml:space="preserve">Lack of evidence for claims about changing values
</w:t>
      </w:r>
    </w:p>
    <w:p>
      <w:pPr>
        <w:spacing w:after="0"/>
        <w:numPr>
          <w:ilvl w:val="0"/>
          <w:numId w:val="2"/>
        </w:numPr>
      </w:pPr>
      <w:r>
        <w:rPr/>
        <w:t xml:space="preserve">Failure to explore counterarguments
</w:t>
      </w:r>
    </w:p>
    <w:p>
      <w:pPr>
        <w:spacing w:after="0"/>
        <w:numPr>
          <w:ilvl w:val="0"/>
          <w:numId w:val="2"/>
        </w:numPr>
      </w:pPr>
      <w:r>
        <w:rPr/>
        <w:t xml:space="preserve">Use of promotional language
</w:t>
      </w:r>
    </w:p>
    <w:p>
      <w:pPr>
        <w:spacing w:after="0"/>
        <w:numPr>
          <w:ilvl w:val="0"/>
          <w:numId w:val="2"/>
        </w:numPr>
      </w:pPr>
      <w:r>
        <w:rPr/>
        <w:t xml:space="preserve">Bias towards blaming government and private companies
</w:t>
      </w:r>
    </w:p>
    <w:p>
      <w:pPr>
        <w:numPr>
          <w:ilvl w:val="0"/>
          <w:numId w:val="2"/>
        </w:numPr>
      </w:pPr>
      <w:r>
        <w:rPr/>
        <w:t xml:space="preserve">Insufficient attention to risks and challenges.</w:t>
      </w:r>
    </w:p>
    <w:p>
      <w:pPr>
        <w:pStyle w:val="Heading1"/>
      </w:pPr>
      <w:bookmarkStart w:id="6" w:name="_Toc6"/>
      <w:r>
        <w:t>Report location:</w:t>
      </w:r>
      <w:bookmarkEnd w:id="6"/>
    </w:p>
    <w:p>
      <w:hyperlink r:id="rId8" w:history="1">
        <w:r>
          <w:rPr>
            <w:color w:val="2980b9"/>
            <w:u w:val="single"/>
          </w:rPr>
          <w:t xml:space="preserve">https://www.fullpicture.app/item/84db1d0c5d3f36135332bd1117289aca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BD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56987129_Commodification_of_Chinese_heritage_villages" TargetMode="External"/><Relationship Id="rId8" Type="http://schemas.openxmlformats.org/officeDocument/2006/relationships/hyperlink" Target="https://www.fullpicture.app/item/84db1d0c5d3f36135332bd1117289a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2023-03-26T04:50:21+02:00</dcterms:created>
  <dcterms:modified xsi:type="dcterms:W3CDTF">2023-03-26T04:50:21+02:00</dcterms:modified>
</cp:coreProperties>
</file>

<file path=docProps/custom.xml><?xml version="1.0" encoding="utf-8"?>
<Properties xmlns="http://schemas.openxmlformats.org/officeDocument/2006/custom-properties" xmlns:vt="http://schemas.openxmlformats.org/officeDocument/2006/docPropsVTypes"/>
</file>