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deep learning for renewable energy forecasting - ScienceDirect</w:t>
      </w:r>
      <w:br/>
      <w:hyperlink r:id="rId7" w:history="1">
        <w:r>
          <w:rPr>
            <w:color w:val="2980b9"/>
            <w:u w:val="single"/>
          </w:rPr>
          <w:t xml:space="preserve">https://www.sciencedirect.com/science/article/pii/S0196890419307812</w:t>
        </w:r>
      </w:hyperlink>
    </w:p>
    <w:p>
      <w:pPr>
        <w:pStyle w:val="Heading1"/>
      </w:pPr>
      <w:bookmarkStart w:id="2" w:name="_Toc2"/>
      <w:r>
        <w:t>Article summary:</w:t>
      </w:r>
      <w:bookmarkEnd w:id="2"/>
    </w:p>
    <w:p>
      <w:pPr>
        <w:jc w:val="both"/>
      </w:pPr>
      <w:r>
        <w:rPr/>
        <w:t xml:space="preserve">1. Renewable energy is becoming increasingly popular due to its abundance, renewability, and environmental benefits.</w:t>
      </w:r>
    </w:p>
    <w:p>
      <w:pPr>
        <w:jc w:val="both"/>
      </w:pPr>
      <w:r>
        <w:rPr/>
        <w:t xml:space="preserve">2. Accurate renewable energy forecasting is essential for mitigating uncertainties in power system planning, management, and operations.</w:t>
      </w:r>
    </w:p>
    <w:p>
      <w:pPr>
        <w:jc w:val="both"/>
      </w:pPr>
      <w:r>
        <w:rPr/>
        <w:t xml:space="preserve">3. Deep learning-based forecasting models have shown promise in discovering nonlinear features and improving the accuracy of renewable energy forecasting.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性文章，本文对深度学习在可再生能源预测方面的应用进行了全面的回顾和总结。文章介绍了可再生能源的优势和发展现状，并指出了其不确定性给电力系统带来的挑战。作者认为，深度学习作为一种能够发现数据中固有非线性特征和高级不变结构的机器学习方法，在可再生能源预测方面具有广泛应用前景。</w:t>
      </w:r>
    </w:p>
    <w:p>
      <w:pPr>
        <w:jc w:val="both"/>
      </w:pPr>
      <w:r>
        <w:rPr/>
        <w:t xml:space="preserve"/>
      </w:r>
    </w:p>
    <w:p>
      <w:pPr>
        <w:jc w:val="both"/>
      </w:pPr>
      <w:r>
        <w:rPr/>
        <w:t xml:space="preserve">然而，本文存在一些潜在偏见和局限性。首先，文章没有充分探讨深度学习方法在可再生能源预测中可能存在的风险和局限性。例如，深度学习模型可能会过拟合训练数据，导致在新数据上表现不佳；同时，由于深度学习模型通常需要大量数据进行训练，因此可能会涉及到隐私保护等问题。</w:t>
      </w:r>
    </w:p>
    <w:p>
      <w:pPr>
        <w:jc w:val="both"/>
      </w:pPr>
      <w:r>
        <w:rPr/>
        <w:t xml:space="preserve"/>
      </w:r>
    </w:p>
    <w:p>
      <w:pPr>
        <w:jc w:val="both"/>
      </w:pPr>
      <w:r>
        <w:rPr/>
        <w:t xml:space="preserve">其次，文章没有平等地呈现各种可再生能源预测方法之间的优缺点和适用范围。虽然作者提到了物理模型、统计模型、人工智能技术以及它们的混合方法，但并未对它们进行详细比较和评估。</w:t>
      </w:r>
    </w:p>
    <w:p>
      <w:pPr>
        <w:jc w:val="both"/>
      </w:pPr>
      <w:r>
        <w:rPr/>
        <w:t xml:space="preserve"/>
      </w:r>
    </w:p>
    <w:p>
      <w:pPr>
        <w:jc w:val="both"/>
      </w:pPr>
      <w:r>
        <w:rPr/>
        <w:t xml:space="preserve">最后，本文也存在一些宣传内容和片面报道。例如，在介绍可再生能源优势时只强调了其环保、节约资源等方面的好处，并未提及其成本、技术难度等问题；同时，在介绍深度学习方法时也只强调了其发现非线性特征和高级不变结构的优势，并未提及其他机器学习方法或者传统统计方法与之相比的优缺点。</w:t>
      </w:r>
    </w:p>
    <w:p>
      <w:pPr>
        <w:jc w:val="both"/>
      </w:pPr>
      <w:r>
        <w:rPr/>
        <w:t xml:space="preserve"/>
      </w:r>
    </w:p>
    <w:p>
      <w:pPr>
        <w:jc w:val="both"/>
      </w:pPr>
      <w:r>
        <w:rPr/>
        <w:t xml:space="preserve">因此，在阅读本文时需要注意以上问题，并结合其他相关资料进行全面评估。</w:t>
      </w:r>
    </w:p>
    <w:p>
      <w:pPr>
        <w:pStyle w:val="Heading1"/>
      </w:pPr>
      <w:bookmarkStart w:id="5" w:name="_Toc5"/>
      <w:r>
        <w:t>Topics for further research:</w:t>
      </w:r>
      <w:bookmarkEnd w:id="5"/>
    </w:p>
    <w:p>
      <w:pPr>
        <w:spacing w:after="0"/>
        <w:numPr>
          <w:ilvl w:val="0"/>
          <w:numId w:val="2"/>
        </w:numPr>
      </w:pPr>
      <w:r>
        <w:rPr/>
        <w:t xml:space="preserve">Limitations of deep learning in renewable energy prediction
</w:t>
      </w:r>
    </w:p>
    <w:p>
      <w:pPr>
        <w:spacing w:after="0"/>
        <w:numPr>
          <w:ilvl w:val="0"/>
          <w:numId w:val="2"/>
        </w:numPr>
      </w:pPr>
      <w:r>
        <w:rPr/>
        <w:t xml:space="preserve">Risks and challenges of deep learning models in renewable energy prediction
</w:t>
      </w:r>
    </w:p>
    <w:p>
      <w:pPr>
        <w:spacing w:after="0"/>
        <w:numPr>
          <w:ilvl w:val="0"/>
          <w:numId w:val="2"/>
        </w:numPr>
      </w:pPr>
      <w:r>
        <w:rPr/>
        <w:t xml:space="preserve">Comparison and evaluation of different renewable energy prediction methods
</w:t>
      </w:r>
    </w:p>
    <w:p>
      <w:pPr>
        <w:spacing w:after="0"/>
        <w:numPr>
          <w:ilvl w:val="0"/>
          <w:numId w:val="2"/>
        </w:numPr>
      </w:pPr>
      <w:r>
        <w:rPr/>
        <w:t xml:space="preserve">Cost and technical difficulties of renewable energy
</w:t>
      </w:r>
    </w:p>
    <w:p>
      <w:pPr>
        <w:spacing w:after="0"/>
        <w:numPr>
          <w:ilvl w:val="0"/>
          <w:numId w:val="2"/>
        </w:numPr>
      </w:pPr>
      <w:r>
        <w:rPr/>
        <w:t xml:space="preserve">Other machine learning and statistical methods for renewable energy prediction
</w:t>
      </w:r>
    </w:p>
    <w:p>
      <w:pPr>
        <w:numPr>
          <w:ilvl w:val="0"/>
          <w:numId w:val="2"/>
        </w:numPr>
      </w:pPr>
      <w:r>
        <w:rPr/>
        <w:t xml:space="preserve">Balanced reporting of advantages and disadvantages of renewable energy and deep learning methods.</w:t>
      </w:r>
    </w:p>
    <w:p>
      <w:pPr>
        <w:pStyle w:val="Heading1"/>
      </w:pPr>
      <w:bookmarkStart w:id="6" w:name="_Toc6"/>
      <w:r>
        <w:t>Report location:</w:t>
      </w:r>
      <w:bookmarkEnd w:id="6"/>
    </w:p>
    <w:p>
      <w:hyperlink r:id="rId8" w:history="1">
        <w:r>
          <w:rPr>
            <w:color w:val="2980b9"/>
            <w:u w:val="single"/>
          </w:rPr>
          <w:t xml:space="preserve">https://www.fullpicture.app/item/8508528569660a4d16601f692e49ba20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9CA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19307812" TargetMode="External"/><Relationship Id="rId8" Type="http://schemas.openxmlformats.org/officeDocument/2006/relationships/hyperlink" Target="https://www.fullpicture.app/item/8508528569660a4d16601f692e49ba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2024-01-02T14:42:34+01:00</dcterms:created>
  <dcterms:modified xsi:type="dcterms:W3CDTF">2024-01-02T14:42:34+01:00</dcterms:modified>
</cp:coreProperties>
</file>

<file path=docProps/custom.xml><?xml version="1.0" encoding="utf-8"?>
<Properties xmlns="http://schemas.openxmlformats.org/officeDocument/2006/custom-properties" xmlns:vt="http://schemas.openxmlformats.org/officeDocument/2006/docPropsVTypes"/>
</file>