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solid oxidation products on the ablation mechanisms of ZrC and HfC based coatings above 2000°C - ScienceDirect</w:t>
      </w:r>
      <w:br/>
      <w:hyperlink r:id="rId7" w:history="1">
        <w:r>
          <w:rPr>
            <w:color w:val="2980b9"/>
            <w:u w:val="single"/>
          </w:rPr>
          <w:t xml:space="preserve">https://www.sciencedirect.com/science/article/pii/S2238785422019305</w:t>
        </w:r>
      </w:hyperlink>
    </w:p>
    <w:p>
      <w:pPr>
        <w:pStyle w:val="Heading1"/>
      </w:pPr>
      <w:bookmarkStart w:id="2" w:name="_Toc2"/>
      <w:r>
        <w:t>Article summary:</w:t>
      </w:r>
      <w:bookmarkEnd w:id="2"/>
    </w:p>
    <w:p>
      <w:pPr>
        <w:jc w:val="both"/>
      </w:pPr>
      <w:r>
        <w:rPr/>
        <w:t xml:space="preserve">1. The ablation resistance of UHTCs coatings is influenced by solid and liquid oxidation products.</w:t>
      </w:r>
    </w:p>
    <w:p>
      <w:pPr>
        <w:jc w:val="both"/>
      </w:pPr>
      <w:r>
        <w:rPr/>
        <w:t xml:space="preserve">2. HfC-based coatings have thinner oxide scale and SiC-depleted layer, which show better ablation resistance than ZrC-based coatings.</w:t>
      </w:r>
    </w:p>
    <w:p>
      <w:pPr>
        <w:jc w:val="both"/>
      </w:pPr>
      <w:r>
        <w:rPr/>
        <w:t xml:space="preserve">3. Solid oxidation products of HfO2 possess higher defect formation energy compared with ZrO2, which can help to restrain the diffusion of oxygen and contribute to the better ablation resistance.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 of solid oxidation products on the ablation mechanisms of ZrC and HfC based coatings above 2000°C” provides an overview of how solid oxidation products can affect the ablation performance of UHTCs coatings. The article is well written and provides a comprehensive review of the topic, citing relevant research studies to support its claims. However, there are some potential biases in the article that should be noted. For example, the article does not explore any counterarguments or alternative perspectives on the issue, nor does it present both sides equally. Additionally, there is no mention of possible risks associated with using these materials for thermal protection systems or any other applications. Furthermore, some claims made in the article are unsupported by evidence or data from experiments or simulations; this could lead to readers forming inaccurate conclusions about the effects of solid oxidation products on UHTCs coatings. In conclusion, while this article provides a good overview of how solid oxidation products can affect UHTCs coatings, it should be read with caution due to potential biases and unsupported claims.</w:t>
      </w:r>
    </w:p>
    <w:p>
      <w:pPr>
        <w:pStyle w:val="Heading1"/>
      </w:pPr>
      <w:bookmarkStart w:id="5" w:name="_Toc5"/>
      <w:r>
        <w:t>Topics for further research:</w:t>
      </w:r>
      <w:bookmarkEnd w:id="5"/>
    </w:p>
    <w:p>
      <w:pPr>
        <w:spacing w:after="0"/>
        <w:numPr>
          <w:ilvl w:val="0"/>
          <w:numId w:val="2"/>
        </w:numPr>
      </w:pPr>
      <w:r>
        <w:rPr/>
        <w:t xml:space="preserve">UHTCs coatings risks</w:t>
      </w:r>
    </w:p>
    <w:p>
      <w:pPr>
        <w:spacing w:after="0"/>
        <w:numPr>
          <w:ilvl w:val="0"/>
          <w:numId w:val="2"/>
        </w:numPr>
      </w:pPr>
      <w:r>
        <w:rPr/>
        <w:t xml:space="preserve">Alternative perspectives on UHTCs coatings</w:t>
      </w:r>
    </w:p>
    <w:p>
      <w:pPr>
        <w:spacing w:after="0"/>
        <w:numPr>
          <w:ilvl w:val="0"/>
          <w:numId w:val="2"/>
        </w:numPr>
      </w:pPr>
      <w:r>
        <w:rPr/>
        <w:t xml:space="preserve">Experimental evidence for UHTCs coatings</w:t>
      </w:r>
    </w:p>
    <w:p>
      <w:pPr>
        <w:spacing w:after="0"/>
        <w:numPr>
          <w:ilvl w:val="0"/>
          <w:numId w:val="2"/>
        </w:numPr>
      </w:pPr>
      <w:r>
        <w:rPr/>
        <w:t xml:space="preserve">Simulation results for UHTCs coatings</w:t>
      </w:r>
    </w:p>
    <w:p>
      <w:pPr>
        <w:spacing w:after="0"/>
        <w:numPr>
          <w:ilvl w:val="0"/>
          <w:numId w:val="2"/>
        </w:numPr>
      </w:pPr>
      <w:r>
        <w:rPr/>
        <w:t xml:space="preserve">Thermal protection systems using UHTCs coatings</w:t>
      </w:r>
    </w:p>
    <w:p>
      <w:pPr>
        <w:numPr>
          <w:ilvl w:val="0"/>
          <w:numId w:val="2"/>
        </w:numPr>
      </w:pPr>
      <w:r>
        <w:rPr/>
        <w:t xml:space="preserve">Impact of solid oxidation products on UHTCs coatings</w:t>
      </w:r>
    </w:p>
    <w:p>
      <w:pPr>
        <w:pStyle w:val="Heading1"/>
      </w:pPr>
      <w:bookmarkStart w:id="6" w:name="_Toc6"/>
      <w:r>
        <w:t>Report location:</w:t>
      </w:r>
      <w:bookmarkEnd w:id="6"/>
    </w:p>
    <w:p>
      <w:hyperlink r:id="rId8" w:history="1">
        <w:r>
          <w:rPr>
            <w:color w:val="2980b9"/>
            <w:u w:val="single"/>
          </w:rPr>
          <w:t xml:space="preserve">https://www.fullpicture.app/item/850cbf05ca0fb6c45089323c690c1bcc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A9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38785422019305" TargetMode="External"/><Relationship Id="rId8" Type="http://schemas.openxmlformats.org/officeDocument/2006/relationships/hyperlink" Target="https://www.fullpicture.app/item/850cbf05ca0fb6c45089323c690c1b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2023-02-23T14:17:41+01:00</dcterms:created>
  <dcterms:modified xsi:type="dcterms:W3CDTF">2023-02-23T14:17:41+01:00</dcterms:modified>
</cp:coreProperties>
</file>

<file path=docProps/custom.xml><?xml version="1.0" encoding="utf-8"?>
<Properties xmlns="http://schemas.openxmlformats.org/officeDocument/2006/custom-properties" xmlns:vt="http://schemas.openxmlformats.org/officeDocument/2006/docPropsVTypes"/>
</file>