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Auto‐production systems in Japan: organisational and locational features - SHEARD - 1983 - Australian Geographical Studies - Wiley Online Library</w:t>
      </w:r>
      <w:br/>
      <w:hyperlink r:id="rId7" w:history="1">
        <w:r>
          <w:rPr>
            <w:color w:val="2980b9"/>
            <w:u w:val="single"/>
          </w:rPr>
          <w:t xml:space="preserve">https://onlinelibrary.wiley.com/doi/10.1111/j.1467-8470.1983.tb00423.x</w:t>
        </w:r>
      </w:hyperlink>
    </w:p>
    <w:p>
      <w:pPr>
        <w:pStyle w:val="Heading1"/>
      </w:pPr>
      <w:bookmarkStart w:id="2" w:name="_Toc2"/>
      <w:r>
        <w:t>Article summary:</w:t>
      </w:r>
      <w:bookmarkEnd w:id="2"/>
    </w:p>
    <w:p>
      <w:pPr>
        <w:jc w:val="both"/>
      </w:pPr>
      <w:r>
        <w:rPr/>
        <w:t xml:space="preserve">1. Japanese auto-makers have highly controlled production systems that extend the principles of modern factory production to regional space.</w:t>
      </w:r>
    </w:p>
    <w:p>
      <w:pPr>
        <w:jc w:val="both"/>
      </w:pPr>
      <w:r>
        <w:rPr/>
        <w:t xml:space="preserve">2. Thousands of firms, large and small, are hierarchically connected in subcontracting layers to supply parts and engineering services to the auto-makers.</w:t>
      </w:r>
    </w:p>
    <w:p>
      <w:pPr>
        <w:jc w:val="both"/>
      </w:pPr>
      <w:r>
        <w:rPr/>
        <w:t xml:space="preserve">3. The regional production system functions with precision approaching that of a single well-organised factory due to the minimisation of stocks of parts at plants and frequent deliveries from direct suppliers.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"Auto‐production systems in Japan: organisational and locational features" by Paul Sheard provides an insightful analysis of the highly controlled production systems used by Japanese automakers. The author highlights how these systems have extended the principles of modern factory production to regional space, with thousands of firms supplying parts and engineering services to the auto-makers.</w:t>
      </w:r>
    </w:p>
    <w:p>
      <w:pPr>
        <w:jc w:val="both"/>
      </w:pPr>
      <w:r>
        <w:rPr/>
        <w:t xml:space="preserve"/>
      </w:r>
    </w:p>
    <w:p>
      <w:pPr>
        <w:jc w:val="both"/>
      </w:pPr>
      <w:r>
        <w:rPr/>
        <w:t xml:space="preserve">One potential bias in the article is that it focuses solely on the positive aspects of Japanese auto-production systems, without exploring any potential drawbacks or negative consequences. For example, while the author notes that automakers minimise their stock levels by requiring frequent deliveries from suppliers, they do not consider whether this approach could lead to increased transportation costs or supply chain disruptions.</w:t>
      </w:r>
    </w:p>
    <w:p>
      <w:pPr>
        <w:jc w:val="both"/>
      </w:pPr>
      <w:r>
        <w:rPr/>
        <w:t xml:space="preserve"/>
      </w:r>
    </w:p>
    <w:p>
      <w:pPr>
        <w:jc w:val="both"/>
      </w:pPr>
      <w:r>
        <w:rPr/>
        <w:t xml:space="preserve">Additionally, the article does not provide much evidence for some of its claims, such as when it states that regional production systems in Japan function with precision approaching that of a single well-organised factory. While this may be true, it would be helpful to see more data or examples to support this assertion.</w:t>
      </w:r>
    </w:p>
    <w:p>
      <w:pPr>
        <w:jc w:val="both"/>
      </w:pPr>
      <w:r>
        <w:rPr/>
        <w:t xml:space="preserve"/>
      </w:r>
    </w:p>
    <w:p>
      <w:pPr>
        <w:jc w:val="both"/>
      </w:pPr>
      <w:r>
        <w:rPr/>
        <w:t xml:space="preserve">Another missing point of consideration is how these production systems impact workers and their rights. The article mentions subcontracting layers but does not delve into how this affects labor practices or worker exploitation.</w:t>
      </w:r>
    </w:p>
    <w:p>
      <w:pPr>
        <w:jc w:val="both"/>
      </w:pPr>
      <w:r>
        <w:rPr/>
        <w:t xml:space="preserve"/>
      </w:r>
    </w:p>
    <w:p>
      <w:pPr>
        <w:jc w:val="both"/>
      </w:pPr>
      <w:r>
        <w:rPr/>
        <w:t xml:space="preserve">Overall, while the article provides valuable insights into Japanese auto-production systems, it could benefit from a more balanced approach that considers both positive and negative aspects and explores counterarguments.</w:t>
      </w:r>
    </w:p>
    <w:p>
      <w:pPr>
        <w:pStyle w:val="Heading1"/>
      </w:pPr>
      <w:bookmarkStart w:id="5" w:name="_Toc5"/>
      <w:r>
        <w:t>Topics for further research:</w:t>
      </w:r>
      <w:bookmarkEnd w:id="5"/>
    </w:p>
    <w:p>
      <w:pPr>
        <w:spacing w:after="0"/>
        <w:numPr>
          <w:ilvl w:val="0"/>
          <w:numId w:val="2"/>
        </w:numPr>
      </w:pPr>
      <w:r>
        <w:rPr/>
        <w:t xml:space="preserve">Labor practices in Japanese auto-production systems
</w:t>
      </w:r>
    </w:p>
    <w:p>
      <w:pPr>
        <w:spacing w:after="0"/>
        <w:numPr>
          <w:ilvl w:val="0"/>
          <w:numId w:val="2"/>
        </w:numPr>
      </w:pPr>
      <w:r>
        <w:rPr/>
        <w:t xml:space="preserve">Negative consequences of just-in-time delivery systems
</w:t>
      </w:r>
    </w:p>
    <w:p>
      <w:pPr>
        <w:spacing w:after="0"/>
        <w:numPr>
          <w:ilvl w:val="0"/>
          <w:numId w:val="2"/>
        </w:numPr>
      </w:pPr>
      <w:r>
        <w:rPr/>
        <w:t xml:space="preserve">Supply chain disruptions in Japanese auto-production systems
</w:t>
      </w:r>
    </w:p>
    <w:p>
      <w:pPr>
        <w:spacing w:after="0"/>
        <w:numPr>
          <w:ilvl w:val="0"/>
          <w:numId w:val="2"/>
        </w:numPr>
      </w:pPr>
      <w:r>
        <w:rPr/>
        <w:t xml:space="preserve">Worker exploitation in Japanese subcontracting layers
</w:t>
      </w:r>
    </w:p>
    <w:p>
      <w:pPr>
        <w:spacing w:after="0"/>
        <w:numPr>
          <w:ilvl w:val="0"/>
          <w:numId w:val="2"/>
        </w:numPr>
      </w:pPr>
      <w:r>
        <w:rPr/>
        <w:t xml:space="preserve">Criticisms of Japanese auto-production systems
</w:t>
      </w:r>
    </w:p>
    <w:p>
      <w:pPr>
        <w:numPr>
          <w:ilvl w:val="0"/>
          <w:numId w:val="2"/>
        </w:numPr>
      </w:pPr>
      <w:r>
        <w:rPr/>
        <w:t xml:space="preserve">Environmental impacts of Japanese auto-production systems</w:t>
      </w:r>
    </w:p>
    <w:p>
      <w:pPr>
        <w:pStyle w:val="Heading1"/>
      </w:pPr>
      <w:bookmarkStart w:id="6" w:name="_Toc6"/>
      <w:r>
        <w:t>Report location:</w:t>
      </w:r>
      <w:bookmarkEnd w:id="6"/>
    </w:p>
    <w:p>
      <w:hyperlink r:id="rId8" w:history="1">
        <w:r>
          <w:rPr>
            <w:color w:val="2980b9"/>
            <w:u w:val="single"/>
          </w:rPr>
          <w:t xml:space="preserve">https://www.fullpicture.app/item/850f67921a191d445f85b0a102746320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1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467-8470.1983.tb00423.x" TargetMode="External"/><Relationship Id="rId8" Type="http://schemas.openxmlformats.org/officeDocument/2006/relationships/hyperlink" Target="https://www.fullpicture.app/item/850f67921a191d445f85b0a102746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2024-01-08T10:40:39+01:00</dcterms:created>
  <dcterms:modified xsi:type="dcterms:W3CDTF">2024-01-08T10:40:39+01:00</dcterms:modified>
</cp:coreProperties>
</file>

<file path=docProps/custom.xml><?xml version="1.0" encoding="utf-8"?>
<Properties xmlns="http://schemas.openxmlformats.org/officeDocument/2006/custom-properties" xmlns:vt="http://schemas.openxmlformats.org/officeDocument/2006/docPropsVTypes"/>
</file>