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Yourway Myway</w:t>
      </w:r>
      <w:br/>
      <w:hyperlink r:id="rId7" w:history="1">
        <w:r>
          <w:rPr>
            <w:color w:val="2980b9"/>
            <w:u w:val="single"/>
          </w:rPr>
          <w:t xml:space="preserve">https://disway.id/read/681304/yourway-myway</w:t>
        </w:r>
      </w:hyperlink>
    </w:p>
    <w:p>
      <w:pPr>
        <w:pStyle w:val="Heading1"/>
      </w:pPr>
      <w:bookmarkStart w:id="2" w:name="_Toc2"/>
      <w:r>
        <w:t>Article summary:</w:t>
      </w:r>
      <w:bookmarkEnd w:id="2"/>
    </w:p>
    <w:p>
      <w:pPr>
        <w:jc w:val="both"/>
      </w:pPr>
      <w:r>
        <w:rPr/>
        <w:t xml:space="preserve">1. The author has been writing for Disway for five years, and readers have become familiar with his style.</w:t>
      </w:r>
    </w:p>
    <w:p>
      <w:pPr>
        <w:jc w:val="both"/>
      </w:pPr>
      <w:r>
        <w:rPr/>
        <w:t xml:space="preserve">2. The author is considering creating a new section in Disway to allow readers to express their own opinions.</w:t>
      </w:r>
    </w:p>
    <w:p>
      <w:pPr>
        <w:jc w:val="both"/>
      </w:pPr>
      <w:r>
        <w:rPr/>
        <w:t xml:space="preserve">3. The author is consulting with Joko Intarto, who was the one who encouraged him to create Disway and write every day six years ago, about the possibility of having moderators for this new section.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honest account of the author's experience with Disway and his plans for the future. It does not contain any unsupported claims or missing points of consideration, nor does it present any partiality or promotional content. The article also does not present both sides equally as it focuses on the author's perspective and plans rather than exploring counterarguments or other perspectives on the matter. However, there are some potential risks that should be noted when creating a new section in Disway that allows readers to express their own opinions; these include moderating comments to ensure they are appropriate and do not contain offensive language or content, as well as ensuring that all opinions are respected regardless of whether they agree with the author's views or not.</w:t>
      </w:r>
    </w:p>
    <w:p>
      <w:pPr>
        <w:pStyle w:val="Heading1"/>
      </w:pPr>
      <w:bookmarkStart w:id="5" w:name="_Toc5"/>
      <w:r>
        <w:t>Topics for further research:</w:t>
      </w:r>
      <w:bookmarkEnd w:id="5"/>
    </w:p>
    <w:p>
      <w:pPr>
        <w:spacing w:after="0"/>
        <w:numPr>
          <w:ilvl w:val="0"/>
          <w:numId w:val="2"/>
        </w:numPr>
      </w:pPr>
      <w:r>
        <w:rPr/>
        <w:t xml:space="preserve">Disway opinion section moderation</w:t>
      </w:r>
    </w:p>
    <w:p>
      <w:pPr>
        <w:spacing w:after="0"/>
        <w:numPr>
          <w:ilvl w:val="0"/>
          <w:numId w:val="2"/>
        </w:numPr>
      </w:pPr>
      <w:r>
        <w:rPr/>
        <w:t xml:space="preserve">Disway opinion section guidelines</w:t>
      </w:r>
    </w:p>
    <w:p>
      <w:pPr>
        <w:spacing w:after="0"/>
        <w:numPr>
          <w:ilvl w:val="0"/>
          <w:numId w:val="2"/>
        </w:numPr>
      </w:pPr>
      <w:r>
        <w:rPr/>
        <w:t xml:space="preserve">Disway opinion section risks</w:t>
      </w:r>
    </w:p>
    <w:p>
      <w:pPr>
        <w:spacing w:after="0"/>
        <w:numPr>
          <w:ilvl w:val="0"/>
          <w:numId w:val="2"/>
        </w:numPr>
      </w:pPr>
      <w:r>
        <w:rPr/>
        <w:t xml:space="preserve">Disway opinion section etiquette</w:t>
      </w:r>
    </w:p>
    <w:p>
      <w:pPr>
        <w:spacing w:after="0"/>
        <w:numPr>
          <w:ilvl w:val="0"/>
          <w:numId w:val="2"/>
        </w:numPr>
      </w:pPr>
      <w:r>
        <w:rPr/>
        <w:t xml:space="preserve">Disway opinion section respect</w:t>
      </w:r>
    </w:p>
    <w:p>
      <w:pPr>
        <w:numPr>
          <w:ilvl w:val="0"/>
          <w:numId w:val="2"/>
        </w:numPr>
      </w:pPr>
      <w:r>
        <w:rPr/>
        <w:t xml:space="preserve">Disway opinion section diversity</w:t>
      </w:r>
    </w:p>
    <w:p>
      <w:pPr>
        <w:pStyle w:val="Heading1"/>
      </w:pPr>
      <w:bookmarkStart w:id="6" w:name="_Toc6"/>
      <w:r>
        <w:t>Report location:</w:t>
      </w:r>
      <w:bookmarkEnd w:id="6"/>
    </w:p>
    <w:p>
      <w:hyperlink r:id="rId8" w:history="1">
        <w:r>
          <w:rPr>
            <w:color w:val="2980b9"/>
            <w:u w:val="single"/>
          </w:rPr>
          <w:t xml:space="preserve">https://www.fullpicture.app/item/856c1e7957c53d34974d25eca7200701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CB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way.id/read/681304/yourway-myway" TargetMode="External"/><Relationship Id="rId8" Type="http://schemas.openxmlformats.org/officeDocument/2006/relationships/hyperlink" Target="https://www.fullpicture.app/item/856c1e7957c53d34974d25eca72007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2023-02-21T20:45:06+01:00</dcterms:created>
  <dcterms:modified xsi:type="dcterms:W3CDTF">2023-02-21T20:45:06+01:00</dcterms:modified>
</cp:coreProperties>
</file>

<file path=docProps/custom.xml><?xml version="1.0" encoding="utf-8"?>
<Properties xmlns="http://schemas.openxmlformats.org/officeDocument/2006/custom-properties" xmlns:vt="http://schemas.openxmlformats.org/officeDocument/2006/docPropsVTypes"/>
</file>