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Dynamic Iminoboronate-Based Boroxine Chemistry for the Design of Ambient Humidity-Sensitive Self-Healing Polymers. Chemistry - A European Journal, 23(28), 6730–6735 | 10.1002/chem.201700333</w:t>
      </w:r>
      <w:br/>
      <w:hyperlink r:id="rId7" w:history="1">
        <w:r>
          <w:rPr>
            <w:color w:val="2980b9"/>
            <w:u w:val="single"/>
          </w:rPr>
          <w:t xml:space="preserve">https://sci-hub.st/10.1002/chem.201700333</w:t>
        </w:r>
      </w:hyperlink>
    </w:p>
    <w:p>
      <w:pPr>
        <w:pStyle w:val="Heading1"/>
      </w:pPr>
      <w:bookmarkStart w:id="2" w:name="_Toc2"/>
      <w:r>
        <w:t>Article summary:</w:t>
      </w:r>
      <w:bookmarkEnd w:id="2"/>
    </w:p>
    <w:p>
      <w:pPr>
        <w:jc w:val="both"/>
      </w:pPr>
      <w:r>
        <w:rPr/>
        <w:t xml:space="preserve">1. This article discusses the development of a new type of self-healing polymer based on iminoboronate chemistry.</w:t>
      </w:r>
    </w:p>
    <w:p>
      <w:pPr>
        <w:jc w:val="both"/>
      </w:pPr>
      <w:r>
        <w:rPr/>
        <w:t xml:space="preserve">2. The polymer is designed to be sensitive to ambient humidity, allowing it to heal itself when exposed to moisture.</w:t>
      </w:r>
    </w:p>
    <w:p>
      <w:pPr>
        <w:jc w:val="both"/>
      </w:pPr>
      <w:r>
        <w:rPr/>
        <w:t xml:space="preserve">3. The authors demonstrate the potential applications of this technology in various fields, such as medical devices and electronics.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equally. The authors provide detailed information about the development process of their self-healing polymer, including its chemical structure and properties. They also discuss potential applications for this technology in various fields, such as medical devices and electronics. Furthermore, they provide evidence for their claims by citing relevant research studies and experiments conducted by other scientists in the field. </w:t>
      </w:r>
    </w:p>
    <w:p>
      <w:pPr>
        <w:jc w:val="both"/>
      </w:pPr>
      <w:r>
        <w:rPr/>
        <w:t xml:space="preserve">However, there are some points that could be improved upon in terms of trustworthiness and reliability. For example, while the authors discuss potential applications for their technology, they do not provide any evidence or data to support these claims. Additionally, they do not explore any possible risks associated with using this technology or any counterarguments that may exist against its use. Finally, while they cite relevant research studies throughout the article, they do not provide any references or sources for these studies which could make it difficult to verify their accuracy or validity.</w:t>
      </w:r>
    </w:p>
    <w:p>
      <w:pPr>
        <w:pStyle w:val="Heading1"/>
      </w:pPr>
      <w:bookmarkStart w:id="5" w:name="_Toc5"/>
      <w:r>
        <w:t>Topics for further research:</w:t>
      </w:r>
      <w:bookmarkEnd w:id="5"/>
    </w:p>
    <w:p>
      <w:pPr>
        <w:spacing w:after="0"/>
        <w:numPr>
          <w:ilvl w:val="0"/>
          <w:numId w:val="2"/>
        </w:numPr>
      </w:pPr>
      <w:r>
        <w:rPr/>
        <w:t xml:space="preserve">Self-healing polymer applications </w:t>
      </w:r>
    </w:p>
    <w:p>
      <w:pPr>
        <w:spacing w:after="0"/>
        <w:numPr>
          <w:ilvl w:val="0"/>
          <w:numId w:val="2"/>
        </w:numPr>
      </w:pPr>
      <w:r>
        <w:rPr/>
        <w:t xml:space="preserve">Risks associated with self-healing polymers </w:t>
      </w:r>
    </w:p>
    <w:p>
      <w:pPr>
        <w:spacing w:after="0"/>
        <w:numPr>
          <w:ilvl w:val="0"/>
          <w:numId w:val="2"/>
        </w:numPr>
      </w:pPr>
      <w:r>
        <w:rPr/>
        <w:t xml:space="preserve">Self-healing polymer research studies </w:t>
      </w:r>
    </w:p>
    <w:p>
      <w:pPr>
        <w:spacing w:after="0"/>
        <w:numPr>
          <w:ilvl w:val="0"/>
          <w:numId w:val="2"/>
        </w:numPr>
      </w:pPr>
      <w:r>
        <w:rPr/>
        <w:t xml:space="preserve">Self-healing polymer chemical structure </w:t>
      </w:r>
    </w:p>
    <w:p>
      <w:pPr>
        <w:spacing w:after="0"/>
        <w:numPr>
          <w:ilvl w:val="0"/>
          <w:numId w:val="2"/>
        </w:numPr>
      </w:pPr>
      <w:r>
        <w:rPr/>
        <w:t xml:space="preserve">Self-healing polymer properties </w:t>
      </w:r>
    </w:p>
    <w:p>
      <w:pPr>
        <w:numPr>
          <w:ilvl w:val="0"/>
          <w:numId w:val="2"/>
        </w:numPr>
      </w:pPr>
      <w:r>
        <w:rPr/>
        <w:t xml:space="preserve">Counterarguments against self-healing polymers</w:t>
      </w:r>
    </w:p>
    <w:p>
      <w:pPr>
        <w:pStyle w:val="Heading1"/>
      </w:pPr>
      <w:bookmarkStart w:id="6" w:name="_Toc6"/>
      <w:r>
        <w:t>Report location:</w:t>
      </w:r>
      <w:bookmarkEnd w:id="6"/>
    </w:p>
    <w:p>
      <w:hyperlink r:id="rId8" w:history="1">
        <w:r>
          <w:rPr>
            <w:color w:val="2980b9"/>
            <w:u w:val="single"/>
          </w:rPr>
          <w:t xml:space="preserve">https://www.fullpicture.app/item/85968fd3b4ee87c7efd0107b9f3fe275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278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02/chem.201700333" TargetMode="External"/><Relationship Id="rId8" Type="http://schemas.openxmlformats.org/officeDocument/2006/relationships/hyperlink" Target="https://www.fullpicture.app/item/85968fd3b4ee87c7efd0107b9f3fe2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2023-02-18T13:43:13+01:00</dcterms:created>
  <dcterms:modified xsi:type="dcterms:W3CDTF">2023-02-18T13:43:13+01:00</dcterms:modified>
</cp:coreProperties>
</file>

<file path=docProps/custom.xml><?xml version="1.0" encoding="utf-8"?>
<Properties xmlns="http://schemas.openxmlformats.org/officeDocument/2006/custom-properties" xmlns:vt="http://schemas.openxmlformats.org/officeDocument/2006/docPropsVTypes"/>
</file>