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Application of pyrolysis-GC/MS for rapid assessment of organic contamination in sediments from Barcelona harbor - ScienceDirect</w:t>
      </w:r>
      <w:br/>
      <w:hyperlink r:id="rId7" w:history="1">
        <w:r>
          <w:rPr>
            <w:color w:val="2980b9"/>
            <w:u w:val="single"/>
          </w:rPr>
          <w:t xml:space="preserve">https://www.sciencedirect.com/science/article/pii/S0146638004001500</w:t>
        </w:r>
      </w:hyperlink>
    </w:p>
    <w:p>
      <w:pPr>
        <w:pStyle w:val="Heading1"/>
      </w:pPr>
      <w:bookmarkStart w:id="2" w:name="_Toc2"/>
      <w:r>
        <w:t>Article summary:</w:t>
      </w:r>
      <w:bookmarkEnd w:id="2"/>
    </w:p>
    <w:p>
      <w:pPr>
        <w:jc w:val="both"/>
      </w:pPr>
      <w:r>
        <w:rPr/>
        <w:t xml:space="preserve">1. Pyrolysis-GC/MS is a useful tool for rapid assessment of organic contamination in sediments from Barcelona harbor.</w:t>
      </w:r>
    </w:p>
    <w:p>
      <w:pPr>
        <w:jc w:val="both"/>
      </w:pPr>
      <w:r>
        <w:rPr/>
        <w:t xml:space="preserve">2. The study applied Py-GC/MS, organic carbon, and major and minor element concentrations to evaluate potentially contaminated sediments in the port of Barcelona and the adjacent Llobregat River delta.</w:t>
      </w:r>
    </w:p>
    <w:p>
      <w:pPr>
        <w:jc w:val="both"/>
      </w:pPr>
      <w:r>
        <w:rPr/>
        <w:t xml:space="preserve">3. Detected contaminant markers included hopanes and alkylated PAHs (petroleum), sterenes (sewage), C16–C19 phenylalkanes (detergents) and parent PAHs (combusted fuels).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application of pyrolysis-GC/MS as a tool for rapid assessment of organic contamination in sediments from Barcelona harbor. The article is well written and provides detailed information on the methodology used, results obtained, and conclusions drawn from the study. The authors have provided sufficient evidence to support their claims, including data from elemental analyses, which adds credibility to their findings. </w:t>
      </w:r>
    </w:p>
    <w:p>
      <w:pPr>
        <w:jc w:val="both"/>
      </w:pPr>
      <w:r>
        <w:rPr/>
        <w:t xml:space="preserve">However, there are some potential biases that should be noted. For example, the authors do not provide any information on possible risks associated with pyrolysis-GC/MS or other methods used in the study. Additionally, they do not present both sides equally when discussing potential sources of contamination; instead they focus mainly on petroleum products, sewage, detergents and combustion fuels as sources of pollution without exploring other possible sources such as agricultural runoff or industrial waste. Furthermore, there is no mention of counterarguments or alternative explanations for their findings which could weaken their conclusions. </w:t>
      </w:r>
    </w:p>
    <w:p>
      <w:pPr>
        <w:jc w:val="both"/>
      </w:pPr>
      <w:r>
        <w:rPr/>
        <w:t xml:space="preserve">In conclusion, while this article provides a comprehensive overview of pyrolysis-GC/MS as a tool for rapid assessment of organic contamination in sediments from Barcelona harbor, it does not explore all possible sources or risks associated with this method nor does it present both sides equally when discussing potential sources of contamination.</w:t>
      </w:r>
    </w:p>
    <w:p>
      <w:pPr>
        <w:pStyle w:val="Heading1"/>
      </w:pPr>
      <w:bookmarkStart w:id="5" w:name="_Toc5"/>
      <w:r>
        <w:t>Topics for further research:</w:t>
      </w:r>
      <w:bookmarkEnd w:id="5"/>
    </w:p>
    <w:p>
      <w:pPr>
        <w:spacing w:after="0"/>
        <w:numPr>
          <w:ilvl w:val="0"/>
          <w:numId w:val="2"/>
        </w:numPr>
      </w:pPr>
      <w:r>
        <w:rPr/>
        <w:t xml:space="preserve">Agricultural runoff as a source of pollution</w:t>
      </w:r>
    </w:p>
    <w:p>
      <w:pPr>
        <w:spacing w:after="0"/>
        <w:numPr>
          <w:ilvl w:val="0"/>
          <w:numId w:val="2"/>
        </w:numPr>
      </w:pPr>
      <w:r>
        <w:rPr/>
        <w:t xml:space="preserve">Industrial waste as a source of pollution</w:t>
      </w:r>
    </w:p>
    <w:p>
      <w:pPr>
        <w:spacing w:after="0"/>
        <w:numPr>
          <w:ilvl w:val="0"/>
          <w:numId w:val="2"/>
        </w:numPr>
      </w:pPr>
      <w:r>
        <w:rPr/>
        <w:t xml:space="preserve">Risks associated with pyrolysis-GC/MS</w:t>
      </w:r>
    </w:p>
    <w:p>
      <w:pPr>
        <w:spacing w:after="0"/>
        <w:numPr>
          <w:ilvl w:val="0"/>
          <w:numId w:val="2"/>
        </w:numPr>
      </w:pPr>
      <w:r>
        <w:rPr/>
        <w:t xml:space="preserve">Alternative explanations for organic contamination</w:t>
      </w:r>
    </w:p>
    <w:p>
      <w:pPr>
        <w:spacing w:after="0"/>
        <w:numPr>
          <w:ilvl w:val="0"/>
          <w:numId w:val="2"/>
        </w:numPr>
      </w:pPr>
      <w:r>
        <w:rPr/>
        <w:t xml:space="preserve">Counterarguments to the findings of the study</w:t>
      </w:r>
    </w:p>
    <w:p>
      <w:pPr>
        <w:numPr>
          <w:ilvl w:val="0"/>
          <w:numId w:val="2"/>
        </w:numPr>
      </w:pPr>
      <w:r>
        <w:rPr/>
        <w:t xml:space="preserve">Potential biases in the study methodology</w:t>
      </w:r>
    </w:p>
    <w:p>
      <w:pPr>
        <w:pStyle w:val="Heading1"/>
      </w:pPr>
      <w:bookmarkStart w:id="6" w:name="_Toc6"/>
      <w:r>
        <w:t>Report location:</w:t>
      </w:r>
      <w:bookmarkEnd w:id="6"/>
    </w:p>
    <w:p>
      <w:hyperlink r:id="rId8" w:history="1">
        <w:r>
          <w:rPr>
            <w:color w:val="2980b9"/>
            <w:u w:val="single"/>
          </w:rPr>
          <w:t xml:space="preserve">https://www.fullpicture.app/item/85afa62e409b8c03664e7f4663b37494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109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6638004001500" TargetMode="External"/><Relationship Id="rId8" Type="http://schemas.openxmlformats.org/officeDocument/2006/relationships/hyperlink" Target="https://www.fullpicture.app/item/85afa62e409b8c03664e7f4663b374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2023-03-03T03:02:02+01:00</dcterms:created>
  <dcterms:modified xsi:type="dcterms:W3CDTF">2023-03-03T03:02:02+01:00</dcterms:modified>
</cp:coreProperties>
</file>

<file path=docProps/custom.xml><?xml version="1.0" encoding="utf-8"?>
<Properties xmlns="http://schemas.openxmlformats.org/officeDocument/2006/custom-properties" xmlns:vt="http://schemas.openxmlformats.org/officeDocument/2006/docPropsVTypes"/>
</file>