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soif de boire sans alcool | Radio-Canada.ca</w:t>
      </w:r>
      <w:br/>
      <w:hyperlink r:id="rId7" w:history="1">
        <w:r>
          <w:rPr>
            <w:color w:val="2980b9"/>
            <w:u w:val="single"/>
          </w:rPr>
          <w:t xml:space="preserve">https://ici.radio-canada.ca/nouvelle/1955261/bars-sans-alcool-new-york-sobriete</w:t>
        </w:r>
      </w:hyperlink>
    </w:p>
    <w:p>
      <w:pPr>
        <w:pStyle w:val="Heading1"/>
      </w:pPr>
      <w:bookmarkStart w:id="2" w:name="_Toc2"/>
      <w:r>
        <w:t>Article summary:</w:t>
      </w:r>
      <w:bookmarkEnd w:id="2"/>
    </w:p>
    <w:p>
      <w:pPr>
        <w:jc w:val="both"/>
      </w:pPr>
      <w:r>
        <w:rPr/>
        <w:t xml:space="preserve">1. À New York, la tendance du « sans alcool » est en plein essor avec l'ouverture de bars 100 % sans alcool et l'organisation d'événements hebdomadaires offrant des produits haut de gamme.</w:t>
      </w:r>
    </w:p>
    <w:p>
      <w:pPr>
        <w:jc w:val="both"/>
      </w:pPr>
      <w:r>
        <w:rPr/>
        <w:t xml:space="preserve">2. Les événements sans alcool sont organisés pour fidéliser le public avec ces produits sans alcool et attirent des personnes qui ne boivent pas ou qui font une pause de temps en temps.</w:t>
      </w:r>
    </w:p>
    <w:p>
      <w:pPr>
        <w:jc w:val="both"/>
      </w:pPr>
      <w:r>
        <w:rPr/>
        <w:t xml:space="preserve">3. Des magasins haut de gamme comme Sèchey proposent une variété de vins, spiritueux et cocktails prêts à boire, le tout sans une once d’alcool.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fiable car il fournit des informations détaillées sur les tendances actuelles du « sans alcool » à New York, ainsi que sur les magasins qui proposent des produits sans alcool. Il cite également plusieurs sources pour étayer ses affirmations, notamment Elizabeth Gascoigne, fondatrice d'Absence of Proof; Veronica Grine, directrice de la vente au détail et des opérations à Sèchey; et Abby Ehmann, propriétaire du bar Hekate. Cependant, il y a quelques biais potentiels dans l'article. Par exemple, il ne mentionne pas les risques associés à la consommation excessive d’alcool ou aux effets nocifs possibles du « sans alcool » sur la santé humaine. De plus, il ne présente pas les points de vue opposés ou contre-arguments concernant le sujet abordé. Enfin, certaines parties semblent être un peu promotionnelles et partisanes envers le « sans alcool » plutôt que neutres et impartiales.</w:t>
      </w:r>
    </w:p>
    <w:p>
      <w:pPr>
        <w:pStyle w:val="Heading1"/>
      </w:pPr>
      <w:bookmarkStart w:id="5" w:name="_Toc5"/>
      <w:r>
        <w:t>Topics for further research:</w:t>
      </w:r>
      <w:bookmarkEnd w:id="5"/>
    </w:p>
    <w:p>
      <w:pPr>
        <w:spacing w:after="0"/>
        <w:numPr>
          <w:ilvl w:val="0"/>
          <w:numId w:val="2"/>
        </w:numPr>
      </w:pPr>
      <w:r>
        <w:rPr/>
        <w:t xml:space="preserve">Risques associés à la consommation excessive d'alcool</w:t>
      </w:r>
    </w:p>
    <w:p>
      <w:pPr>
        <w:spacing w:after="0"/>
        <w:numPr>
          <w:ilvl w:val="0"/>
          <w:numId w:val="2"/>
        </w:numPr>
      </w:pPr>
      <w:r>
        <w:rPr/>
        <w:t xml:space="preserve">Effets néfastes du « sans alcool » sur la santé humaine</w:t>
      </w:r>
    </w:p>
    <w:p>
      <w:pPr>
        <w:spacing w:after="0"/>
        <w:numPr>
          <w:ilvl w:val="0"/>
          <w:numId w:val="2"/>
        </w:numPr>
      </w:pPr>
      <w:r>
        <w:rPr/>
        <w:t xml:space="preserve">Points de vue opposés sur le « sans alcool »</w:t>
      </w:r>
    </w:p>
    <w:p>
      <w:pPr>
        <w:spacing w:after="0"/>
        <w:numPr>
          <w:ilvl w:val="0"/>
          <w:numId w:val="2"/>
        </w:numPr>
      </w:pPr>
      <w:r>
        <w:rPr/>
        <w:t xml:space="preserve">Contre-arguments concernant le « sans alcool »</w:t>
      </w:r>
    </w:p>
    <w:p>
      <w:pPr>
        <w:spacing w:after="0"/>
        <w:numPr>
          <w:ilvl w:val="0"/>
          <w:numId w:val="2"/>
        </w:numPr>
      </w:pPr>
      <w:r>
        <w:rPr/>
        <w:t xml:space="preserve">Promotion du « sans alcool »</w:t>
      </w:r>
    </w:p>
    <w:p>
      <w:pPr>
        <w:numPr>
          <w:ilvl w:val="0"/>
          <w:numId w:val="2"/>
        </w:numPr>
      </w:pPr>
      <w:r>
        <w:rPr/>
        <w:t xml:space="preserve">Impartialité et neutralité du « sans alcool »</w:t>
      </w:r>
    </w:p>
    <w:p>
      <w:pPr>
        <w:pStyle w:val="Heading1"/>
      </w:pPr>
      <w:bookmarkStart w:id="6" w:name="_Toc6"/>
      <w:r>
        <w:t>Report location:</w:t>
      </w:r>
      <w:bookmarkEnd w:id="6"/>
    </w:p>
    <w:p>
      <w:hyperlink r:id="rId8" w:history="1">
        <w:r>
          <w:rPr>
            <w:color w:val="2980b9"/>
            <w:u w:val="single"/>
          </w:rPr>
          <w:t xml:space="preserve">https://www.fullpicture.app/item/85e73c4a7479b1001ace04095d6d0d2c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DEF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ci.radio-canada.ca/nouvelle/1955261/bars-sans-alcool-new-york-sobriete" TargetMode="External"/><Relationship Id="rId8" Type="http://schemas.openxmlformats.org/officeDocument/2006/relationships/hyperlink" Target="https://www.fullpicture.app/item/85e73c4a7479b1001ace04095d6d0d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2023-02-20T13:42:34+01:00</dcterms:created>
  <dcterms:modified xsi:type="dcterms:W3CDTF">2023-02-20T13:42:34+01:00</dcterms:modified>
</cp:coreProperties>
</file>

<file path=docProps/custom.xml><?xml version="1.0" encoding="utf-8"?>
<Properties xmlns="http://schemas.openxmlformats.org/officeDocument/2006/custom-properties" xmlns:vt="http://schemas.openxmlformats.org/officeDocument/2006/docPropsVTypes"/>
</file>