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Peptidylarginine deiminase (PAD) is a mouse cortical granule protein that plays a role in preimplantation embryonic development - PMC</w:t>
      </w:r>
      <w:br/>
      <w:hyperlink r:id="rId7" w:history="1">
        <w:r>
          <w:rPr>
            <w:color w:val="2980b9"/>
            <w:u w:val="single"/>
          </w:rPr>
          <w:t xml:space="preserve">https://www.ncbi.nlm.nih.gov/pmc/articles/PMC1215517/</w:t>
        </w:r>
      </w:hyperlink>
    </w:p>
    <w:p>
      <w:pPr>
        <w:pStyle w:val="Heading1"/>
      </w:pPr>
      <w:bookmarkStart w:id="2" w:name="_Toc2"/>
      <w:r>
        <w:t>Article summary:</w:t>
      </w:r>
      <w:bookmarkEnd w:id="2"/>
    </w:p>
    <w:p>
      <w:pPr>
        <w:jc w:val="both"/>
      </w:pPr>
      <w:r>
        <w:rPr/>
        <w:t xml:space="preserve">1. Peptidylarginine deiminase (PAD) is a mouse cortical granule protein that has been identified as a 75-kDa protein.</w:t>
      </w:r>
    </w:p>
    <w:p>
      <w:pPr>
        <w:jc w:val="both"/>
      </w:pPr>
      <w:r>
        <w:rPr/>
        <w:t xml:space="preserve">2. Immunohistochemistry demonstrated that PAD was present in the cortical granules of unfertilized oocytes and was released from activated and in vivo fertilized oocytes.</w:t>
      </w:r>
    </w:p>
    <w:p>
      <w:pPr>
        <w:jc w:val="both"/>
      </w:pPr>
      <w:r>
        <w:rPr/>
        <w:t xml:space="preserve">3. In vitro treatment of 2-cell embryos with the ABL2 antibody or a PAD specific antibody retarded preimplantation development, suggesting that cortical granule PAD plays a role after its release in preimplantation cleavage and early embryonic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immunoprecipitation, mass spectrometry, western blotting, immunohistochemistry, and in vitro experiments. The authors also provide references to prior studies which support their findings. However, there are some potential biases in the article which should be noted. For example, the authors do not explore any counterarguments to their findings or consider any possible risks associated with their experiments. Additionally, they do not present both sides of the argument equally; instead they focus solely on supporting their own claims without considering alternative perspectives or interpretations of the data presented. Furthermore, there is some promotional content in the article which could be seen as biased towards certain conclusions or interpretations of the data presented. Finally, some points of consideration are missing from the article; for example, there is no discussion of how PAD may interact with other proteins or molecules during preimplantation development or how it may affect later stages of embryonic development.</w:t>
      </w:r>
    </w:p>
    <w:p>
      <w:pPr>
        <w:pStyle w:val="Heading1"/>
      </w:pPr>
      <w:bookmarkStart w:id="5" w:name="_Toc5"/>
      <w:r>
        <w:t>Topics for further research:</w:t>
      </w:r>
      <w:bookmarkEnd w:id="5"/>
    </w:p>
    <w:p>
      <w:pPr>
        <w:spacing w:after="0"/>
        <w:numPr>
          <w:ilvl w:val="0"/>
          <w:numId w:val="2"/>
        </w:numPr>
      </w:pPr>
      <w:r>
        <w:rPr/>
        <w:t xml:space="preserve">Preimplantation development and PAD</w:t>
      </w:r>
    </w:p>
    <w:p>
      <w:pPr>
        <w:spacing w:after="0"/>
        <w:numPr>
          <w:ilvl w:val="0"/>
          <w:numId w:val="2"/>
        </w:numPr>
      </w:pPr>
      <w:r>
        <w:rPr/>
        <w:t xml:space="preserve">PAD and other proteins</w:t>
      </w:r>
    </w:p>
    <w:p>
      <w:pPr>
        <w:spacing w:after="0"/>
        <w:numPr>
          <w:ilvl w:val="0"/>
          <w:numId w:val="2"/>
        </w:numPr>
      </w:pPr>
      <w:r>
        <w:rPr/>
        <w:t xml:space="preserve">PAD and molecular interactions</w:t>
      </w:r>
    </w:p>
    <w:p>
      <w:pPr>
        <w:spacing w:after="0"/>
        <w:numPr>
          <w:ilvl w:val="0"/>
          <w:numId w:val="2"/>
        </w:numPr>
      </w:pPr>
      <w:r>
        <w:rPr/>
        <w:t xml:space="preserve">PAD and embryonic development</w:t>
      </w:r>
    </w:p>
    <w:p>
      <w:pPr>
        <w:spacing w:after="0"/>
        <w:numPr>
          <w:ilvl w:val="0"/>
          <w:numId w:val="2"/>
        </w:numPr>
      </w:pPr>
      <w:r>
        <w:rPr/>
        <w:t xml:space="preserve">Risks associated with PAD experiments</w:t>
      </w:r>
    </w:p>
    <w:p>
      <w:pPr>
        <w:numPr>
          <w:ilvl w:val="0"/>
          <w:numId w:val="2"/>
        </w:numPr>
      </w:pPr>
      <w:r>
        <w:rPr/>
        <w:t xml:space="preserve">Alternative perspectives on PAD research</w:t>
      </w:r>
    </w:p>
    <w:p>
      <w:pPr>
        <w:pStyle w:val="Heading1"/>
      </w:pPr>
      <w:bookmarkStart w:id="6" w:name="_Toc6"/>
      <w:r>
        <w:t>Report location:</w:t>
      </w:r>
      <w:bookmarkEnd w:id="6"/>
    </w:p>
    <w:p>
      <w:hyperlink r:id="rId8" w:history="1">
        <w:r>
          <w:rPr>
            <w:color w:val="2980b9"/>
            <w:u w:val="single"/>
          </w:rPr>
          <w:t xml:space="preserve">https://www.fullpicture.app/item/85f1a9025a6b9be68af57dcd61f6a1ac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D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215517/" TargetMode="External"/><Relationship Id="rId8" Type="http://schemas.openxmlformats.org/officeDocument/2006/relationships/hyperlink" Target="https://www.fullpicture.app/item/85f1a9025a6b9be68af57dcd61f6a1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2023-02-20T13:40:55+01:00</dcterms:created>
  <dcterms:modified xsi:type="dcterms:W3CDTF">2023-02-20T13:40:55+01:00</dcterms:modified>
</cp:coreProperties>
</file>

<file path=docProps/custom.xml><?xml version="1.0" encoding="utf-8"?>
<Properties xmlns="http://schemas.openxmlformats.org/officeDocument/2006/custom-properties" xmlns:vt="http://schemas.openxmlformats.org/officeDocument/2006/docPropsVTypes"/>
</file>