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[2108.04443] AdaRNN: Adaptive Learning and Forecasting of Time Series</w:t>
      </w:r>
      <w:br/>
      <w:hyperlink r:id="rId7" w:history="1">
        <w:r>
          <w:rPr>
            <w:color w:val="2980b9"/>
            <w:u w:val="single"/>
          </w:rPr>
          <w:t xml:space="preserve">https://arxiv.org/abs/2108.04443</w:t>
        </w:r>
      </w:hyperlink>
    </w:p>
    <w:p>
      <w:pPr>
        <w:pStyle w:val="Heading1"/>
      </w:pPr>
      <w:bookmarkStart w:id="2" w:name="_Toc2"/>
      <w:r>
        <w:t>Article summary:</w:t>
      </w:r>
      <w:bookmarkEnd w:id="2"/>
    </w:p>
    <w:p>
      <w:pPr>
        <w:jc w:val="both"/>
      </w:pPr>
      <w:r>
        <w:rPr/>
        <w:t xml:space="preserve">1. This paper proposes Adaptive RNNs (AdaRNN) to tackle the Temporal Covariate Shift (TCS) problem by building an adaptive model that generalizes well on unseen test data.</w:t>
      </w:r>
    </w:p>
    <w:p>
      <w:pPr>
        <w:jc w:val="both"/>
      </w:pPr>
      <w:r>
        <w:rPr/>
        <w:t xml:space="preserve">2. AdaRNN is composed of two novel algorithms: Temporal Distribution Characterization and Temporal Distribution Matching.</w:t>
      </w:r>
    </w:p>
    <w:p>
      <w:pPr>
        <w:jc w:val="both"/>
      </w:pPr>
      <w:r>
        <w:rPr/>
        <w:t xml:space="preserve">3. Experiments show that AdaRNN outperforms existing methods with a classification accuracy of 2.6% and significantly reduces the RMSE by 9.0%.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experiments conducted on human activity recognition, air quality prediction, and financial analysis. The article also presents both sides of the argument equally, noting potential risks associated with the proposed method. However, there are some areas where the article could be improved upon. For example, it does not explore any counterarguments or provide any evidence for its claims beyond the experiments mentioned above. Additionally, there is no discussion of potential biases or sources of bias in the data used for these experiments, which could lead to inaccurate results or conclusions being drawn from them. Finally, there is no mention of any promotional content in the article, which could lead to readers being misled about the efficacy of AdaRNN compared to other methods.</w:t>
      </w:r>
    </w:p>
    <w:p>
      <w:pPr>
        <w:pStyle w:val="Heading1"/>
      </w:pPr>
      <w:bookmarkStart w:id="5" w:name="_Toc5"/>
      <w:r>
        <w:t>Topics for further research:</w:t>
      </w:r>
      <w:bookmarkEnd w:id="5"/>
    </w:p>
    <w:p>
      <w:pPr>
        <w:spacing w:after="0"/>
        <w:numPr>
          <w:ilvl w:val="0"/>
          <w:numId w:val="2"/>
        </w:numPr>
      </w:pPr>
      <w:r>
        <w:rPr/>
        <w:t xml:space="preserve">Counterarguments to AdaRNN</w:t>
      </w:r>
    </w:p>
    <w:p>
      <w:pPr>
        <w:spacing w:after="0"/>
        <w:numPr>
          <w:ilvl w:val="0"/>
          <w:numId w:val="2"/>
        </w:numPr>
      </w:pPr>
      <w:r>
        <w:rPr/>
        <w:t xml:space="preserve">Bias in machine learning data</w:t>
      </w:r>
    </w:p>
    <w:p>
      <w:pPr>
        <w:spacing w:after="0"/>
        <w:numPr>
          <w:ilvl w:val="0"/>
          <w:numId w:val="2"/>
        </w:numPr>
      </w:pPr>
      <w:r>
        <w:rPr/>
        <w:t xml:space="preserve">Promotional content in machine learning articles</w:t>
      </w:r>
    </w:p>
    <w:p>
      <w:pPr>
        <w:spacing w:after="0"/>
        <w:numPr>
          <w:ilvl w:val="0"/>
          <w:numId w:val="2"/>
        </w:numPr>
      </w:pPr>
      <w:r>
        <w:rPr/>
        <w:t xml:space="preserve">Human activity recognition accuracy</w:t>
      </w:r>
    </w:p>
    <w:p>
      <w:pPr>
        <w:spacing w:after="0"/>
        <w:numPr>
          <w:ilvl w:val="0"/>
          <w:numId w:val="2"/>
        </w:numPr>
      </w:pPr>
      <w:r>
        <w:rPr/>
        <w:t xml:space="preserve">Air quality prediction accuracy</w:t>
      </w:r>
    </w:p>
    <w:p>
      <w:pPr>
        <w:numPr>
          <w:ilvl w:val="0"/>
          <w:numId w:val="2"/>
        </w:numPr>
      </w:pPr>
      <w:r>
        <w:rPr/>
        <w:t xml:space="preserve">Financial analysis accuracy</w:t>
      </w:r>
    </w:p>
    <w:p>
      <w:pPr>
        <w:pStyle w:val="Heading1"/>
      </w:pPr>
      <w:bookmarkStart w:id="6" w:name="_Toc6"/>
      <w:r>
        <w:t>Report location:</w:t>
      </w:r>
      <w:bookmarkEnd w:id="6"/>
    </w:p>
    <w:p>
      <w:hyperlink r:id="rId8" w:history="1">
        <w:r>
          <w:rPr>
            <w:color w:val="2980b9"/>
            <w:u w:val="single"/>
          </w:rPr>
          <w:t xml:space="preserve">https://www.fullpicture.app/item/85f77a6431ef9068e95d9b90de1cbfe3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C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8.04443" TargetMode="External"/><Relationship Id="rId8" Type="http://schemas.openxmlformats.org/officeDocument/2006/relationships/hyperlink" Target="https://www.fullpicture.app/item/85f77a6431ef9068e95d9b90de1cb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2023-02-24T14:25:16+01:00</dcterms:created>
  <dcterms:modified xsi:type="dcterms:W3CDTF">2023-02-24T14:25:16+01:00</dcterms:modified>
</cp:coreProperties>
</file>

<file path=docProps/custom.xml><?xml version="1.0" encoding="utf-8"?>
<Properties xmlns="http://schemas.openxmlformats.org/officeDocument/2006/custom-properties" xmlns:vt="http://schemas.openxmlformats.org/officeDocument/2006/docPropsVTypes"/>
</file>