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Knowledge Transfer in Project-Based Organizations: An Organizational Culture Perspective</w:t>
      </w:r>
      <w:br/>
      <w:hyperlink r:id="rId7" w:history="1">
        <w:r>
          <w:rPr>
            <w:color w:val="2980b9"/>
            <w:u w:val="single"/>
          </w:rPr>
          <w:t xml:space="preserve">https://journals.sagepub.com/doi/epdf/10.1002/pmj.20031</w:t>
        </w:r>
      </w:hyperlink>
    </w:p>
    <w:p>
      <w:pPr>
        <w:pStyle w:val="Heading1"/>
      </w:pPr>
      <w:bookmarkStart w:id="2" w:name="_Toc2"/>
      <w:r>
        <w:t>Article summary:</w:t>
      </w:r>
      <w:bookmarkEnd w:id="2"/>
    </w:p>
    <w:p>
      <w:pPr>
        <w:jc w:val="both"/>
      </w:pPr>
      <w:r>
        <w:rPr/>
        <w:t xml:space="preserve">1. Project-based organizations (PBOs) have unique requirements for knowledge transfer due to the complexity and uncertainty of their projects.</w:t>
      </w:r>
    </w:p>
    <w:p>
      <w:pPr>
        <w:jc w:val="both"/>
      </w:pPr>
      <w:r>
        <w:rPr/>
        <w:t xml:space="preserve">2. Effective knowledge management is essential in PBOs, but often constrained by their capabilities in creating, valuing, absorbing, and sharing knowledge.</w:t>
      </w:r>
    </w:p>
    <w:p>
      <w:pPr>
        <w:jc w:val="both"/>
      </w:pPr>
      <w:r>
        <w:rPr/>
        <w:t xml:space="preserve">3. Organizational culture plays a significant role in the process of knowledge transfer in PBOs, and cultural factors are often responsible for the failure of many knowledge transfer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"Knowledge Transfer in Project-Based Organizations: An Organizational Culture Perspective" provides a conceptual study of the process of knowledge transfer in project-based organizations (PBOs) from the perspective of organizational culture. The authors argue that PBOs face unique challenges when it comes to knowledge management due to their characteristics of uniqueness, uncertainty, and complexity. They also note that many non-project businesses are adopting a project-style approach to their operational activities, making knowledge management within projects increasingly important.</w:t>
      </w:r>
    </w:p>
    <w:p>
      <w:pPr>
        <w:jc w:val="both"/>
      </w:pPr>
      <w:r>
        <w:rPr/>
        <w:t xml:space="preserve"/>
      </w:r>
    </w:p>
    <w:p>
      <w:pPr>
        <w:jc w:val="both"/>
      </w:pPr>
      <w:r>
        <w:rPr/>
        <w:t xml:space="preserve">The article highlights the importance of organizational and project cultures in the process of knowledge transfer. The authors suggest that cultural factors often play a more significant role than technological oversights in the failure of many knowledge transfer systems. However, they acknowledge that culture is a nebulous subject with various perspectives and interpretations.</w:t>
      </w:r>
    </w:p>
    <w:p>
      <w:pPr>
        <w:jc w:val="both"/>
      </w:pPr>
      <w:r>
        <w:rPr/>
        <w:t xml:space="preserve"/>
      </w:r>
    </w:p>
    <w:p>
      <w:pPr>
        <w:jc w:val="both"/>
      </w:pPr>
      <w:r>
        <w:rPr/>
        <w:t xml:space="preserve">Overall, the article provides valuable insights into the challenges faced by PBOs in managing knowledge effectively. However, there are some potential biases and limitations to consider. For example, the authors do not provide empirical evidence to support their claims about the importance of organizational culture in knowledge transfer. Additionally, they do not explore counterarguments or alternative perspectives on this issue.</w:t>
      </w:r>
    </w:p>
    <w:p>
      <w:pPr>
        <w:jc w:val="both"/>
      </w:pPr>
      <w:r>
        <w:rPr/>
        <w:t xml:space="preserve"/>
      </w:r>
    </w:p>
    <w:p>
      <w:pPr>
        <w:jc w:val="both"/>
      </w:pPr>
      <w:r>
        <w:rPr/>
        <w:t xml:space="preserve">Furthermore, while the article acknowledges that non-project businesses are adopting project-style approaches to their operations, it does not fully explore how this trend may impact knowledge management within PBOs. It would be interesting to see further research on how these changes may affect PBOs' ability to manage knowledge effectively.</w:t>
      </w:r>
    </w:p>
    <w:p>
      <w:pPr>
        <w:jc w:val="both"/>
      </w:pPr>
      <w:r>
        <w:rPr/>
        <w:t xml:space="preserve"/>
      </w:r>
    </w:p>
    <w:p>
      <w:pPr>
        <w:jc w:val="both"/>
      </w:pPr>
      <w:r>
        <w:rPr/>
        <w:t xml:space="preserve">In terms of promotional content or partiality, there is no clear evidence of bias towards any particular organization or approach. However, it is worth noting that the authors are both affiliated with academic institutions and may have certain biases towards academic perspectives on organizational culture and knowledge management.</w:t>
      </w:r>
    </w:p>
    <w:p>
      <w:pPr>
        <w:jc w:val="both"/>
      </w:pPr>
      <w:r>
        <w:rPr/>
        <w:t xml:space="preserve"/>
      </w:r>
    </w:p>
    <w:p>
      <w:pPr>
        <w:jc w:val="both"/>
      </w:pPr>
      <w:r>
        <w:rPr/>
        <w:t xml:space="preserve">In conclusion, while there are some limitations to consider, "Knowledge Transfer in Project-Based Organizations: An Organizational Culture Perspective" provides valuable insights into the challenges faced by PBOs in managing knowledge effectively. The article highlights the importance of organizational and project cultures in this process and suggests some ways for improving knowledge transfer within PBOs.</w:t>
      </w:r>
    </w:p>
    <w:p>
      <w:pPr>
        <w:pStyle w:val="Heading1"/>
      </w:pPr>
      <w:bookmarkStart w:id="5" w:name="_Toc5"/>
      <w:r>
        <w:t>Topics for further research:</w:t>
      </w:r>
      <w:bookmarkEnd w:id="5"/>
    </w:p>
    <w:p>
      <w:pPr>
        <w:spacing w:after="0"/>
        <w:numPr>
          <w:ilvl w:val="0"/>
          <w:numId w:val="2"/>
        </w:numPr>
      </w:pPr>
      <w:r>
        <w:rPr/>
        <w:t xml:space="preserve">Impact of project-style approaches on knowledge management in non-project businesses
</w:t>
      </w:r>
    </w:p>
    <w:p>
      <w:pPr>
        <w:spacing w:after="0"/>
        <w:numPr>
          <w:ilvl w:val="0"/>
          <w:numId w:val="2"/>
        </w:numPr>
      </w:pPr>
      <w:r>
        <w:rPr/>
        <w:t xml:space="preserve">Empirical evidence on the role of organizational culture in knowledge transfer
</w:t>
      </w:r>
    </w:p>
    <w:p>
      <w:pPr>
        <w:spacing w:after="0"/>
        <w:numPr>
          <w:ilvl w:val="0"/>
          <w:numId w:val="2"/>
        </w:numPr>
      </w:pPr>
      <w:r>
        <w:rPr/>
        <w:t xml:space="preserve">Alternative perspectives on the importance of culture in knowledge management
</w:t>
      </w:r>
    </w:p>
    <w:p>
      <w:pPr>
        <w:spacing w:after="0"/>
        <w:numPr>
          <w:ilvl w:val="0"/>
          <w:numId w:val="2"/>
        </w:numPr>
      </w:pPr>
      <w:r>
        <w:rPr/>
        <w:t xml:space="preserve">Best practices for knowledge transfer in project-based organizations
</w:t>
      </w:r>
    </w:p>
    <w:p>
      <w:pPr>
        <w:spacing w:after="0"/>
        <w:numPr>
          <w:ilvl w:val="0"/>
          <w:numId w:val="2"/>
        </w:numPr>
      </w:pPr>
      <w:r>
        <w:rPr/>
        <w:t xml:space="preserve">Challenges of managing knowledge in unique</w:t>
      </w:r>
    </w:p>
    <w:p>
      <w:pPr>
        <w:spacing w:after="0"/>
        <w:numPr>
          <w:ilvl w:val="0"/>
          <w:numId w:val="2"/>
        </w:numPr>
      </w:pPr>
      <w:r>
        <w:rPr/>
        <w:t xml:space="preserve">uncertain</w:t>
      </w:r>
    </w:p>
    <w:p>
      <w:pPr>
        <w:spacing w:after="0"/>
        <w:numPr>
          <w:ilvl w:val="0"/>
          <w:numId w:val="2"/>
        </w:numPr>
      </w:pPr>
      <w:r>
        <w:rPr/>
        <w:t xml:space="preserve">and complex environments
</w:t>
      </w:r>
    </w:p>
    <w:p>
      <w:pPr>
        <w:numPr>
          <w:ilvl w:val="0"/>
          <w:numId w:val="2"/>
        </w:numPr>
      </w:pPr>
      <w:r>
        <w:rPr/>
        <w:t xml:space="preserve">Role of technology in facilitating knowledge transfer in project-based organizations</w:t>
      </w:r>
    </w:p>
    <w:p>
      <w:pPr>
        <w:pStyle w:val="Heading1"/>
      </w:pPr>
      <w:bookmarkStart w:id="6" w:name="_Toc6"/>
      <w:r>
        <w:t>Report location:</w:t>
      </w:r>
      <w:bookmarkEnd w:id="6"/>
    </w:p>
    <w:p>
      <w:hyperlink r:id="rId8" w:history="1">
        <w:r>
          <w:rPr>
            <w:color w:val="2980b9"/>
            <w:u w:val="single"/>
          </w:rPr>
          <w:t xml:space="preserve">https://www.fullpicture.app/item/860f311472734bd2cd6e340e98b7f2e2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94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epdf/10.1002/pmj.20031" TargetMode="External"/><Relationship Id="rId8" Type="http://schemas.openxmlformats.org/officeDocument/2006/relationships/hyperlink" Target="https://www.fullpicture.app/item/860f311472734bd2cd6e340e98b7f2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2024-01-03T14:43:24+01:00</dcterms:created>
  <dcterms:modified xsi:type="dcterms:W3CDTF">2024-01-03T14:43:24+01:00</dcterms:modified>
</cp:coreProperties>
</file>

<file path=docProps/custom.xml><?xml version="1.0" encoding="utf-8"?>
<Properties xmlns="http://schemas.openxmlformats.org/officeDocument/2006/custom-properties" xmlns:vt="http://schemas.openxmlformats.org/officeDocument/2006/docPropsVTypes"/>
</file>