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Apple (AAPL) Earnings Report Date | Nasdaq</w:t>
      </w:r>
      <w:br/>
      <w:hyperlink r:id="rId7" w:history="1">
        <w:r>
          <w:rPr>
            <w:color w:val="2980b9"/>
            <w:u w:val="single"/>
          </w:rPr>
          <w:t xml:space="preserve">https://www.nasdaq.com/market-activity/stocks/aapl/earnings</w:t>
        </w:r>
      </w:hyperlink>
    </w:p>
    <w:p>
      <w:pPr>
        <w:pStyle w:val="Heading1"/>
      </w:pPr>
      <w:bookmarkStart w:id="2" w:name="_Toc2"/>
      <w:r>
        <w:t>Article summary:</w:t>
      </w:r>
      <w:bookmarkEnd w:id="2"/>
    </w:p>
    <w:p>
      <w:pPr>
        <w:jc w:val="both"/>
      </w:pPr>
      <w:r>
        <w:rPr/>
        <w:t xml:space="preserve">1. The upcoming earnings report date for Apple (AAPL) is currently not available.</w:t>
      </w:r>
    </w:p>
    <w:p>
      <w:pPr>
        <w:jc w:val="both"/>
      </w:pPr>
      <w:r>
        <w:rPr/>
        <w:t xml:space="preserve">2. AAPL has a "high" Earnings Quality Ranking (EQR) for the 1st week.</w:t>
      </w:r>
    </w:p>
    <w:p>
      <w:pPr>
        <w:jc w:val="both"/>
      </w:pPr>
      <w:r>
        <w:rPr/>
        <w:t xml:space="preserve">3. Estimates Momentum measures change in analyst sentiment over time and may be an indicator of future price movements.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information on the upcoming earnings report date for Apple (AAPL), which is currently not available, as well as its Earnings Quality Ranking (EQR). It also mentions Estimates Momentum, which measures change in analyst sentiment over time and may be an indicator of future price movements. The article does not provide any evidence to support its claims or explore counterarguments, making it difficult to assess the trustworthiness and reliability of the information provided. Additionally, there is no mention of potential risks associated with investing in AAPL stock or other stocks mentioned in the article, such as Tesla (TSLA), Amazon (AMZN), and Microsoft (MSFT). Furthermore, the article does not present both sides equally, as it only focuses on positive aspects of AAPL's performance without exploring any potential drawbacks or negative aspects. As such, this article should be read with caution and further research should be conducted before making any investment decisions based on the information provided.</w:t>
      </w:r>
    </w:p>
    <w:p>
      <w:pPr>
        <w:pStyle w:val="Heading1"/>
      </w:pPr>
      <w:bookmarkStart w:id="5" w:name="_Toc5"/>
      <w:r>
        <w:t>Topics for further research:</w:t>
      </w:r>
      <w:bookmarkEnd w:id="5"/>
    </w:p>
    <w:p>
      <w:pPr>
        <w:spacing w:after="0"/>
        <w:numPr>
          <w:ilvl w:val="0"/>
          <w:numId w:val="2"/>
        </w:numPr>
      </w:pPr>
      <w:r>
        <w:rPr/>
        <w:t xml:space="preserve">Apple earnings report date</w:t>
      </w:r>
    </w:p>
    <w:p>
      <w:pPr>
        <w:spacing w:after="0"/>
        <w:numPr>
          <w:ilvl w:val="0"/>
          <w:numId w:val="2"/>
        </w:numPr>
      </w:pPr>
      <w:r>
        <w:rPr/>
        <w:t xml:space="preserve">Apple Earnings Quality Ranking</w:t>
      </w:r>
    </w:p>
    <w:p>
      <w:pPr>
        <w:spacing w:after="0"/>
        <w:numPr>
          <w:ilvl w:val="0"/>
          <w:numId w:val="2"/>
        </w:numPr>
      </w:pPr>
      <w:r>
        <w:rPr/>
        <w:t xml:space="preserve">Analyst sentiment and stock price</w:t>
      </w:r>
    </w:p>
    <w:p>
      <w:pPr>
        <w:spacing w:after="0"/>
        <w:numPr>
          <w:ilvl w:val="0"/>
          <w:numId w:val="2"/>
        </w:numPr>
      </w:pPr>
      <w:r>
        <w:rPr/>
        <w:t xml:space="preserve">Investing risks associated with AAPL</w:t>
      </w:r>
    </w:p>
    <w:p>
      <w:pPr>
        <w:spacing w:after="0"/>
        <w:numPr>
          <w:ilvl w:val="0"/>
          <w:numId w:val="2"/>
        </w:numPr>
      </w:pPr>
      <w:r>
        <w:rPr/>
        <w:t xml:space="preserve">Potential drawbacks of investing in AAPL</w:t>
      </w:r>
    </w:p>
    <w:p>
      <w:pPr>
        <w:numPr>
          <w:ilvl w:val="0"/>
          <w:numId w:val="2"/>
        </w:numPr>
      </w:pPr>
      <w:r>
        <w:rPr/>
        <w:t xml:space="preserve">Comparison of AAPL, TSLA, AMZN, and MSFT stocks</w:t>
      </w:r>
    </w:p>
    <w:p>
      <w:pPr>
        <w:pStyle w:val="Heading1"/>
      </w:pPr>
      <w:bookmarkStart w:id="6" w:name="_Toc6"/>
      <w:r>
        <w:t>Report location:</w:t>
      </w:r>
      <w:bookmarkEnd w:id="6"/>
    </w:p>
    <w:p>
      <w:hyperlink r:id="rId8" w:history="1">
        <w:r>
          <w:rPr>
            <w:color w:val="2980b9"/>
            <w:u w:val="single"/>
          </w:rPr>
          <w:t xml:space="preserve">https://www.fullpicture.app/item/862d65032a7f96d866d056c5c916e5b5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34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sdaq.com/market-activity/stocks/aapl/earnings" TargetMode="External"/><Relationship Id="rId8" Type="http://schemas.openxmlformats.org/officeDocument/2006/relationships/hyperlink" Target="https://www.fullpicture.app/item/862d65032a7f96d866d056c5c916e5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2023-02-24T03:07:55+01:00</dcterms:created>
  <dcterms:modified xsi:type="dcterms:W3CDTF">2023-02-24T03:07:55+01:00</dcterms:modified>
</cp:coreProperties>
</file>

<file path=docProps/custom.xml><?xml version="1.0" encoding="utf-8"?>
<Properties xmlns="http://schemas.openxmlformats.org/officeDocument/2006/custom-properties" xmlns:vt="http://schemas.openxmlformats.org/officeDocument/2006/docPropsVTypes"/>
</file>