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citizen science - Search Results - PubMed</w:t>
      </w:r>
      <w:br/>
      <w:hyperlink r:id="rId7" w:history="1">
        <w:r>
          <w:rPr>
            <w:color w:val="2980b9"/>
            <w:u w:val="single"/>
          </w:rPr>
          <w:t xml:space="preserve">https://pubmed.ncbi.nlm.nih.gov/?term=citizen+science</w:t>
        </w:r>
      </w:hyperlink>
    </w:p>
    <w:p>
      <w:pPr>
        <w:pStyle w:val="Heading1"/>
      </w:pPr>
      <w:bookmarkStart w:id="2" w:name="_Toc2"/>
      <w:r>
        <w:t>Article summary:</w:t>
      </w:r>
      <w:bookmarkEnd w:id="2"/>
    </w:p>
    <w:p>
      <w:pPr>
        <w:jc w:val="both"/>
      </w:pPr>
      <w:r>
        <w:rPr/>
        <w:t xml:space="preserve">1. Citizen science can help to tackle the problem of marine litter, from collecting data to engaging different stakeholders.</w:t>
      </w:r>
    </w:p>
    <w:p>
      <w:pPr>
        <w:jc w:val="both"/>
      </w:pPr>
      <w:r>
        <w:rPr/>
        <w:t xml:space="preserve">2. A global review of citizen science and marine conservation was conducted, exploring the current extent and potential of marine citizen science and its contribution to marine conservation.</w:t>
      </w:r>
    </w:p>
    <w:p>
      <w:pPr>
        <w:jc w:val="both"/>
      </w:pPr>
      <w:r>
        <w:rPr/>
        <w:t xml:space="preserve">3. The survey explored the use of citizen science in monitoring, research, education, policy-making and management activities related to marine conservation.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extent and potential of marine citizen science and its contribution to marine conservation. The authors have used an online global survey to explore the use of citizen science in monitoring, research, education, policy-making and management activities related to marine conservation. The article does not appear to be biased or one-sided as it presents both sides equally. It also does not contain any promotional content or partiality towards any particular point of view. Furthermore, possible risks associated with using citizen science are noted in the article. </w:t>
      </w:r>
    </w:p>
    <w:p>
      <w:pPr>
        <w:jc w:val="both"/>
      </w:pPr>
      <w:r>
        <w:rPr/>
        <w:t xml:space="preserve">However, there are some points that could be improved upon in order to make the article more reliable and trustworthy. For example, there is no mention of any counterarguments or unexplored perspectives which could provide a more balanced view on the topic at hand. Additionally, there is no evidence provided for some of the claims made in the article which could further strengthen its reliability.</w:t>
      </w:r>
    </w:p>
    <w:p>
      <w:pPr>
        <w:pStyle w:val="Heading1"/>
      </w:pPr>
      <w:bookmarkStart w:id="5" w:name="_Toc5"/>
      <w:r>
        <w:t>Topics for further research:</w:t>
      </w:r>
      <w:bookmarkEnd w:id="5"/>
    </w:p>
    <w:p>
      <w:pPr>
        <w:spacing w:after="0"/>
        <w:numPr>
          <w:ilvl w:val="0"/>
          <w:numId w:val="2"/>
        </w:numPr>
      </w:pPr>
      <w:r>
        <w:rPr/>
        <w:t xml:space="preserve">Marine conservation policy-making</w:t>
      </w:r>
    </w:p>
    <w:p>
      <w:pPr>
        <w:spacing w:after="0"/>
        <w:numPr>
          <w:ilvl w:val="0"/>
          <w:numId w:val="2"/>
        </w:numPr>
      </w:pPr>
      <w:r>
        <w:rPr/>
        <w:t xml:space="preserve">Citizen science data accuracy</w:t>
      </w:r>
    </w:p>
    <w:p>
      <w:pPr>
        <w:spacing w:after="0"/>
        <w:numPr>
          <w:ilvl w:val="0"/>
          <w:numId w:val="2"/>
        </w:numPr>
      </w:pPr>
      <w:r>
        <w:rPr/>
        <w:t xml:space="preserve">Potential risks of marine citizen science</w:t>
      </w:r>
    </w:p>
    <w:p>
      <w:pPr>
        <w:spacing w:after="0"/>
        <w:numPr>
          <w:ilvl w:val="0"/>
          <w:numId w:val="2"/>
        </w:numPr>
      </w:pPr>
      <w:r>
        <w:rPr/>
        <w:t xml:space="preserve">Benefits of marine citizen science</w:t>
      </w:r>
    </w:p>
    <w:p>
      <w:pPr>
        <w:spacing w:after="0"/>
        <w:numPr>
          <w:ilvl w:val="0"/>
          <w:numId w:val="2"/>
        </w:numPr>
      </w:pPr>
      <w:r>
        <w:rPr/>
        <w:t xml:space="preserve">Marine conservation education</w:t>
      </w:r>
    </w:p>
    <w:p>
      <w:pPr>
        <w:numPr>
          <w:ilvl w:val="0"/>
          <w:numId w:val="2"/>
        </w:numPr>
      </w:pPr>
      <w:r>
        <w:rPr/>
        <w:t xml:space="preserve">Citizen science and marine management</w:t>
      </w:r>
    </w:p>
    <w:p>
      <w:pPr>
        <w:pStyle w:val="Heading1"/>
      </w:pPr>
      <w:bookmarkStart w:id="6" w:name="_Toc6"/>
      <w:r>
        <w:t>Report location:</w:t>
      </w:r>
      <w:bookmarkEnd w:id="6"/>
    </w:p>
    <w:p>
      <w:hyperlink r:id="rId8" w:history="1">
        <w:r>
          <w:rPr>
            <w:color w:val="2980b9"/>
            <w:u w:val="single"/>
          </w:rPr>
          <w:t xml:space="preserve">https://www.fullpicture.app/item/8632b28126b5651d3c6c52a63f08147d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9A0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citizen+science" TargetMode="External"/><Relationship Id="rId8" Type="http://schemas.openxmlformats.org/officeDocument/2006/relationships/hyperlink" Target="https://www.fullpicture.app/item/8632b28126b5651d3c6c52a63f0814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2023-02-21T17:43:25+01:00</dcterms:created>
  <dcterms:modified xsi:type="dcterms:W3CDTF">2023-02-21T17:43:25+01:00</dcterms:modified>
</cp:coreProperties>
</file>

<file path=docProps/custom.xml><?xml version="1.0" encoding="utf-8"?>
<Properties xmlns="http://schemas.openxmlformats.org/officeDocument/2006/custom-properties" xmlns:vt="http://schemas.openxmlformats.org/officeDocument/2006/docPropsVTypes"/>
</file>