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仿形作业喷杆悬挂架装置的设计与研究 - 中国知网</w:t></w:r><w:br/><w:hyperlink r:id="rId7" w:history="1"><w:r><w:rPr><w:color w:val="2980b9"/><w:u w:val="single"/></w:rPr><w:t xml:space="preserve">https://kns.cnki.net/kcms2/article/abstract?v=3uoqIhG8C475KOm_zrgu4sq25HxUBNNTmIbFx6y0bOQ0cH_CuEtpsC8u46VLFf-HLwLZcgIHWIicquDsokH_e1gWV-KWWmwv&uniplatform=NZKPT</w:t></w:r></w:hyperlink></w:p><w:p><w:pPr><w:pStyle w:val="Heading1"/></w:pPr><w:bookmarkStart w:id="2" w:name="_Toc2"/><w:r><w:t>Article summary:</w:t></w:r><w:bookmarkEnd w:id="2"/></w:p><w:p><w:pPr><w:jc w:val="both"/></w:pPr><w:r><w:rPr/><w:t xml:space="preserve">1. This article discusses the design and research of a boom suspension device for copying operations.</w:t></w:r></w:p><w:p><w:pPr><w:jc w:val="both"/></w:pPr><w:r><w:rPr/><w:t xml:space="preserve">2. The device is designed to improve the spraying quality of the boom sprayer and ensure the safety of the unit and crops.</w:t></w:r></w:p><w:p><w:pPr><w:jc w:val="both"/></w:pPr><w:r><w:rPr/><w:t xml:space="preserve">3. The article summarizes existing research on boom suspensions, analyzes current problems, and proposes solutions to address them.</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appears to be reliable and trustworthy in its content, as it provides an overview of existing research on boom suspensions, analyzes current problems, and proposes solutions to address them. The author has provided evidence for their claims by citing relevant references throughout the article. Furthermore, there does not appear to be any promotional content or partiality in the article; instead, it presents both sides equally by providing an objective analysis of existing research on boom suspensions. Additionally, possible risks are noted throughout the article, such as decreased uniformity of spray distribution due to deflection or tilting of long spray booms.</w:t></w:r></w:p><w:p><w:pPr><w:jc w:val="both"/></w:pPr><w:r><w:rPr/><w:t xml:space="preserve">The only potential issue with this article is that it may be missing some points of consideration or counterarguments that could provide further insight into the topic at hand. However, overall this article appears to be reliable and trustworthy in its content.</w:t></w:r></w:p><w:p><w:pPr><w:pStyle w:val="Heading1"/></w:pPr><w:bookmarkStart w:id="5" w:name="_Toc5"/><w:r><w:t>Topics for further research:</w:t></w:r><w:bookmarkEnd w:id="5"/></w:p><w:p><w:pPr><w:spacing w:after="0"/><w:numPr><w:ilvl w:val="0"/><w:numId w:val="2"/></w:numPr></w:pPr><w:r><w:rPr/><w:t xml:space="preserve">Boom suspension design</w:t></w:r></w:p><w:p><w:pPr><w:spacing w:after="0"/><w:numPr><w:ilvl w:val="0"/><w:numId w:val="2"/></w:numPr></w:pPr><w:r><w:rPr/><w:t xml:space="preserve">Boom suspension optimization</w:t></w:r></w:p><w:p><w:pPr><w:spacing w:after="0"/><w:numPr><w:ilvl w:val="0"/><w:numId w:val="2"/></w:numPr></w:pPr><w:r><w:rPr/><w:t xml:space="preserve">Spray boom deflection</w:t></w:r></w:p><w:p><w:pPr><w:spacing w:after="0"/><w:numPr><w:ilvl w:val="0"/><w:numId w:val="2"/></w:numPr></w:pPr><w:r><w:rPr/><w:t xml:space="preserve">Spray boom tilting</w:t></w:r></w:p><w:p><w:pPr><w:spacing w:after="0"/><w:numPr><w:ilvl w:val="0"/><w:numId w:val="2"/></w:numPr></w:pPr><w:r><w:rPr/><w:t xml:space="preserve">Spray uniformity optimization</w:t></w:r></w:p><w:p><w:pPr><w:numPr><w:ilvl w:val="0"/><w:numId w:val="2"/></w:numPr></w:pPr><w:r><w:rPr/><w:t xml:space="preserve">Boom suspension stability</w:t></w:r></w:p><w:p><w:pPr><w:pStyle w:val="Heading1"/></w:pPr><w:bookmarkStart w:id="6" w:name="_Toc6"/><w:r><w:t>Report location:</w:t></w:r><w:bookmarkEnd w:id="6"/></w:p><w:p><w:hyperlink r:id="rId8" w:history="1"><w:r><w:rPr><w:color w:val="2980b9"/><w:u w:val="single"/></w:rPr><w:t xml:space="preserve">https://www.fullpicture.app/item/865eb6c2dcff87fa94fca8a9fa4dbd4c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5DF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sq25HxUBNNTmIbFx6y0bOQ0cH_CuEtpsC8u46VLFf-HLwLZcgIHWIicquDsokH_e1gWV-KWWmwv&amp;uniplatform=NZKPT" TargetMode="External"/><Relationship Id="rId8" Type="http://schemas.openxmlformats.org/officeDocument/2006/relationships/hyperlink" Target="https://www.fullpicture.app/item/865eb6c2dcff87fa94fca8a9fa4dbd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2023-02-22T02:11:03+01:00</dcterms:created>
  <dcterms:modified xsi:type="dcterms:W3CDTF">2023-02-22T02:11:03+01:00</dcterms:modified>
</cp:coreProperties>
</file>

<file path=docProps/custom.xml><?xml version="1.0" encoding="utf-8"?>
<Properties xmlns="http://schemas.openxmlformats.org/officeDocument/2006/custom-properties" xmlns:vt="http://schemas.openxmlformats.org/officeDocument/2006/docPropsVTypes"/>
</file>