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Botnet Dataset Generator: A simulation tool for generating a botnet dataset with simultaneous attack characteristic - ScienceDirect</w:t>
      </w:r>
      <w:br/>
      <w:hyperlink r:id="rId7" w:history="1">
        <w:r>
          <w:rPr>
            <w:color w:val="2980b9"/>
            <w:u w:val="single"/>
          </w:rPr>
          <w:t xml:space="preserve">https://www.sciencedirect.com/science/article/pii/S2665963822001257</w:t>
        </w:r>
      </w:hyperlink>
    </w:p>
    <w:p>
      <w:pPr>
        <w:pStyle w:val="Heading1"/>
      </w:pPr>
      <w:bookmarkStart w:id="2" w:name="_Toc2"/>
      <w:r>
        <w:t>Article summary:</w:t>
      </w:r>
      <w:bookmarkEnd w:id="2"/>
    </w:p>
    <w:p>
      <w:pPr>
        <w:jc w:val="both"/>
      </w:pPr>
      <w:r>
        <w:rPr/>
        <w:t xml:space="preserve">1. A simulation software has been developed to generate a botnet dataset with simultaneous attack characteristics, which is essential for developing parallel detection models.</w:t>
      </w:r>
    </w:p>
    <w:p>
      <w:pPr>
        <w:jc w:val="both"/>
      </w:pPr>
      <w:r>
        <w:rPr/>
        <w:t xml:space="preserve">2. The software extracts sporadic and periodic activities of botnet attacks from existing datasets and generates a botnet activity dataset with simultaneous characteristics.</w:t>
      </w:r>
    </w:p>
    <w:p>
      <w:pPr>
        <w:jc w:val="both"/>
      </w:pPr>
      <w:r>
        <w:rPr/>
        <w:t xml:space="preserve">3. The generated dataset complements previous dataset types and can be used to support the development of multiple IDS or a distributed detection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"Simultaneous Botnet Dataset Generator: A simulation tool for generating a botnet dataset with simultaneous attack characteristic" presents a software application that generates a botnet activity dataset with simultaneous characteristics to develop parallel detection models. The article highlights the importance of having a dataset representing simultaneous botnet attacks, which is essential for developing parallel detection models.</w:t>
      </w:r>
    </w:p>
    <w:p>
      <w:pPr>
        <w:jc w:val="both"/>
      </w:pPr>
      <w:r>
        <w:rPr/>
        <w:t xml:space="preserve"/>
      </w:r>
    </w:p>
    <w:p>
      <w:pPr>
        <w:jc w:val="both"/>
      </w:pPr>
      <w:r>
        <w:rPr/>
        <w:t xml:space="preserve">The article provides an overview of the botnet structure and its evolution from centralized to decentralized, making it more difficult for some security systems such as Intrusion Detection Systems (IDS) to detect accurately. The article also discusses the available datasets that only show particular characteristics and do not represent simultaneous botnet attacks.</w:t>
      </w:r>
    </w:p>
    <w:p>
      <w:pPr>
        <w:jc w:val="both"/>
      </w:pPr>
      <w:r>
        <w:rPr/>
        <w:t xml:space="preserve"/>
      </w:r>
    </w:p>
    <w:p>
      <w:pPr>
        <w:jc w:val="both"/>
      </w:pPr>
      <w:r>
        <w:rPr/>
        <w:t xml:space="preserve">The article proposes an application to generate a simultaneous bot activity dataset by simulating the traffic, which is more practical and efficient. The system generates simultaneous botnet attack data, adopting both sporadic and periodic attack types. It aims to introduce new characteristics in botnet attacks involving multiple botnet activities coinciding through different intrusion detectors.</w:t>
      </w:r>
    </w:p>
    <w:p>
      <w:pPr>
        <w:jc w:val="both"/>
      </w:pPr>
      <w:r>
        <w:rPr/>
        <w:t xml:space="preserve"/>
      </w:r>
    </w:p>
    <w:p>
      <w:pPr>
        <w:jc w:val="both"/>
      </w:pPr>
      <w:r>
        <w:rPr/>
        <w:t xml:space="preserve">The article provides details on the functionalities and key features of the system, including the extraction process and simulation process. The system produces three sub-datasets whose simultaneous attack characteristics are distinguished by the Sensor Id. The application has six output files that provide detailed descriptions of the sub-dataset.</w:t>
      </w:r>
    </w:p>
    <w:p>
      <w:pPr>
        <w:jc w:val="both"/>
      </w:pPr>
      <w:r>
        <w:rPr/>
        <w:t xml:space="preserve"/>
      </w:r>
    </w:p>
    <w:p>
      <w:pPr>
        <w:jc w:val="both"/>
      </w:pPr>
      <w:r>
        <w:rPr/>
        <w:t xml:space="preserve">Overall, the article presents a useful tool for generating a dataset representing simultaneous botnet attacks, which can be used to develop parallel detection models. However, there are some limitations to consider. For example, the article does not discuss potential biases or sources of bias in the dataset generated by this tool. Additionally, there may be missing evidence or unexplored counterarguments related to using simulated data rather than actual network traffic data.</w:t>
      </w:r>
    </w:p>
    <w:p>
      <w:pPr>
        <w:jc w:val="both"/>
      </w:pPr>
      <w:r>
        <w:rPr/>
        <w:t xml:space="preserve"/>
      </w:r>
    </w:p>
    <w:p>
      <w:pPr>
        <w:jc w:val="both"/>
      </w:pPr>
      <w:r>
        <w:rPr/>
        <w:t xml:space="preserve">Furthermore, while the article notes that companies and institutions can use this software to build knowledge bases that can enrich their intrusion detection systems' rule base, it does not address any possible risks associated with using simulated data in real-world scenarios.</w:t>
      </w:r>
    </w:p>
    <w:p>
      <w:pPr>
        <w:jc w:val="both"/>
      </w:pPr>
      <w:r>
        <w:rPr/>
        <w:t xml:space="preserve"/>
      </w:r>
    </w:p>
    <w:p>
      <w:pPr>
        <w:jc w:val="both"/>
      </w:pPr>
      <w:r>
        <w:rPr/>
        <w:t xml:space="preserve">In conclusion, the article provides valuable insights into the development of a tool for generating a dataset representing simultaneous botnet attacks. However, it is important to consider potential biases, missing evidence, and unexplored counterarguments related to using simulated data rather than actual network traffic data. Additionally, possible risks associated with using simulated data in real-world scenarios should be noted.</w:t>
      </w:r>
    </w:p>
    <w:p>
      <w:pPr>
        <w:pStyle w:val="Heading1"/>
      </w:pPr>
      <w:bookmarkStart w:id="5" w:name="_Toc5"/>
      <w:r>
        <w:t>Topics for further research:</w:t>
      </w:r>
      <w:bookmarkEnd w:id="5"/>
    </w:p>
    <w:p>
      <w:pPr>
        <w:spacing w:after="0"/>
        <w:numPr>
          <w:ilvl w:val="0"/>
          <w:numId w:val="2"/>
        </w:numPr>
      </w:pPr>
      <w:r>
        <w:rPr/>
        <w:t xml:space="preserve">Potential biases in simulated data for intrusion detection systems
</w:t>
      </w:r>
    </w:p>
    <w:p>
      <w:pPr>
        <w:spacing w:after="0"/>
        <w:numPr>
          <w:ilvl w:val="0"/>
          <w:numId w:val="2"/>
        </w:numPr>
      </w:pPr>
      <w:r>
        <w:rPr/>
        <w:t xml:space="preserve">Comparison of simulated data vs. actual network traffic data for botnet detection
</w:t>
      </w:r>
    </w:p>
    <w:p>
      <w:pPr>
        <w:spacing w:after="0"/>
        <w:numPr>
          <w:ilvl w:val="0"/>
          <w:numId w:val="2"/>
        </w:numPr>
      </w:pPr>
      <w:r>
        <w:rPr/>
        <w:t xml:space="preserve">Risks associated with using simulated data in real-world cybersecurity scenarios
</w:t>
      </w:r>
    </w:p>
    <w:p>
      <w:pPr>
        <w:spacing w:after="0"/>
        <w:numPr>
          <w:ilvl w:val="0"/>
          <w:numId w:val="2"/>
        </w:numPr>
      </w:pPr>
      <w:r>
        <w:rPr/>
        <w:t xml:space="preserve">Evaluation of the effectiveness of parallel detection models for botnet attacks
</w:t>
      </w:r>
    </w:p>
    <w:p>
      <w:pPr>
        <w:spacing w:after="0"/>
        <w:numPr>
          <w:ilvl w:val="0"/>
          <w:numId w:val="2"/>
        </w:numPr>
      </w:pPr>
      <w:r>
        <w:rPr/>
        <w:t xml:space="preserve">Limitations of current botnet detection methods and datasets
</w:t>
      </w:r>
    </w:p>
    <w:p>
      <w:pPr>
        <w:numPr>
          <w:ilvl w:val="0"/>
          <w:numId w:val="2"/>
        </w:numPr>
      </w:pPr>
      <w:r>
        <w:rPr/>
        <w:t xml:space="preserve">Impact of decentralized botnet structures on intrusion detection systems</w:t>
      </w:r>
    </w:p>
    <w:p>
      <w:pPr>
        <w:pStyle w:val="Heading1"/>
      </w:pPr>
      <w:bookmarkStart w:id="6" w:name="_Toc6"/>
      <w:r>
        <w:t>Report location:</w:t>
      </w:r>
      <w:bookmarkEnd w:id="6"/>
    </w:p>
    <w:p>
      <w:hyperlink r:id="rId8" w:history="1">
        <w:r>
          <w:rPr>
            <w:color w:val="2980b9"/>
            <w:u w:val="single"/>
          </w:rPr>
          <w:t xml:space="preserve">https://www.fullpicture.app/item/865f74c19793288e129a83bd851010f8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CD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63822001257" TargetMode="External"/><Relationship Id="rId8" Type="http://schemas.openxmlformats.org/officeDocument/2006/relationships/hyperlink" Target="https://www.fullpicture.app/item/865f74c19793288e129a83bd85101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2024-01-10T05:19:28+01:00</dcterms:created>
  <dcterms:modified xsi:type="dcterms:W3CDTF">2024-01-10T05:19:28+01:00</dcterms:modified>
</cp:coreProperties>
</file>

<file path=docProps/custom.xml><?xml version="1.0" encoding="utf-8"?>
<Properties xmlns="http://schemas.openxmlformats.org/officeDocument/2006/custom-properties" xmlns:vt="http://schemas.openxmlformats.org/officeDocument/2006/docPropsVTypes"/>
</file>