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新发展理念下绿色治理对企业财务绩效的影响研究 - 中国知网</w:t></w:r><w:br/><w:hyperlink r:id="rId7" w:history="1"><w:r><w:rPr><w:color w:val="2980b9"/><w:u w:val="single"/></w:rPr><w:t xml:space="preserve">https://vpn.gufe.edu.cn/https/77726476706e69737468656265737421fbf952d2243e635930068cb8/kcms2/article/abstract?v=3uoqIhG8C475KOm_zrgu4sq25HxUBNNTmIbFx6y0bOQ0cH_CuEtpsHiVDcZwpbeRekn6ApMg9cm54gixldvMDaLwaH9q_d5h&uniplatform=NZKPT</w:t></w:r></w:hyperlink></w:p><w:p><w:pPr><w:pStyle w:val="Heading1"/></w:pPr><w:bookmarkStart w:id="2" w:name="_Toc2"/><w:r><w:t>Article summary:</w:t></w:r><w:bookmarkEnd w:id="2"/></w:p><w:p><w:pPr><w:jc w:val="both"/></w:pPr><w:r><w:rPr/><w:t xml:space="preserve">1. 新发展理念下的绿色治理：文章强调了在经济全球化背景下，中国面临日益严重的环境问题。为了实现人与自然的和谐共存，中国需要建立和践行“绿水青山就是金山银山”的理念，并积极推动绿色发展。</w:t></w:r></w:p><w:p><w:pPr><w:jc w:val="both"/></w:pPr><w:r><w:rPr/><w:t xml:space="preserve"></w:t></w:r></w:p><w:p><w:pPr><w:jc w:val="both"/></w:pPr><w:r><w:rPr/><w:t xml:space="preserve">2. 汽车行业的绿色治理：以比亚迪（BYD）为例，文章探讨了汽车行业在新发展理念下如何寻求经济和环境的双赢局面。汽车制造和使用过程中存在高污染、高消耗和高排放等问题，因此该行业急需采取绿色治理措施来实现经济和环境的双赢。</w:t></w:r></w:p><w:p><w:pPr><w:jc w:val="both"/></w:pPr><w:r><w:rPr/><w:t xml:space="preserve"></w:t></w:r></w:p><w:p><w:pPr><w:jc w:val="both"/></w:pPr><w:r><w:rPr/><w:t xml:space="preserve">3. BYD企业案例分析：文章选择比亚迪作为案例公司，研究了企业的绿色治理对财务绩效的影响。通过结构、机制、效率和责任四个维度分析了比亚迪的绿色治理措施及其效果，并运用事件研究方法和财务指标分析方法进行评估。</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潜在偏见及其来源：文章中存在着潜在的偏见，主要体现在对BYD企业的过度赞美和宣传。作为BYD企业的案例研究，文章可能存在对该企业进行过度美化和忽视其存在的问题和挑战的倾向。</w:t></w:r></w:p><w:p><w:pPr><w:jc w:val="both"/></w:pPr><w:r><w:rPr/><w:t xml:space="preserve"></w:t></w:r></w:p><w:p><w:pPr><w:jc w:val="both"/></w:pPr><w:r><w:rPr/><w:t xml:space="preserve">2. 片面报道：文章只关注了BYD企业在绿色治理方面所取得的成就，而没有充分探讨其他企业或行业在这一领域中所面临的挑战和困境。这种片面报道可能导致读者对整个绿色治理领域形成不完整或误导性的认识。</w:t></w:r></w:p><w:p><w:pPr><w:jc w:val="both"/></w:pPr><w:r><w:rPr/><w:t xml:space="preserve"></w:t></w:r></w:p><w:p><w:pPr><w:jc w:val="both"/></w:pPr><w:r><w:rPr/><w:t xml:space="preserve">3. 无根据的主张：文章提到BYD企业通过绿色治理可以实现经济和环境双赢，但没有提供足够的证据来支持这一主张。缺乏具体数据和实证研究结果使得这一主张显得缺乏可信度。</w:t></w:r></w:p><w:p><w:pPr><w:jc w:val="both"/></w:pPr><w:r><w:rPr/><w:t xml:space="preserve"></w:t></w:r></w:p><w:p><w:pPr><w:jc w:val="both"/></w:pPr><w:r><w:rPr/><w:t xml:space="preserve">4. 缺失的考虑点：文章没有充分考虑到绿色治理可能带来的财务成本和风险。虽然绿色治理可以带来环境效益，但也需要投入大量资源用于技术升级、设备更新等方面，这可能对企业的财务绩效产生负面影响。</w:t></w:r></w:p><w:p><w:pPr><w:jc w:val="both"/></w:pPr><w:r><w:rPr/><w:t xml:space="preserve"></w:t></w:r></w:p><w:p><w:pPr><w:jc w:val="both"/></w:pPr><w:r><w:rPr/><w:t xml:space="preserve">5. 所提出主张的缺失证据：文章中提到BYD企业在绿色治理方面采取了一系列措施，但没有提供具体数据和实证研究结果来证明这些措施对企业财务绩效的影响。缺乏相关数据和证据使得读者难以判断这些措施是否真正有效。</w:t></w:r></w:p><w:p><w:pPr><w:jc w:val="both"/></w:pPr><w:r><w:rPr/><w:t xml:space="preserve"></w:t></w:r></w:p><w:p><w:pPr><w:jc w:val="both"/></w:pPr><w:r><w:rPr/><w:t xml:space="preserve">6. 未探索的反驳：文章没有充分探讨绿色治理可能存在的争议和反对意见。例如，一些人认为过度强调环境保护可能会限制企业的发展空间，导致经济增长放缓。文章应该更全面地考虑不同观点，并进行相应的反驳和解释。</w:t></w:r></w:p><w:p><w:pPr><w:jc w:val="both"/></w:pPr><w:r><w:rPr/><w:t xml:space="preserve"></w:t></w:r></w:p><w:p><w:pPr><w:jc w:val="both"/></w:pPr><w:r><w:rPr/><w:t xml:space="preserve">7. 宣传内容偏袒：文章中存在着对BYD企业的宣传内容偏袒的倾向。这种偏袒可能导致读者对BYD企业形成过于积极或片面的印象，而忽视了其他企业或行业在绿色治理方面所取得的成就。</w:t></w:r></w:p><w:p><w:pPr><w:jc w:val="both"/></w:pPr><w:r><w:rPr/><w:t xml:space="preserve"></w:t></w:r></w:p><w:p><w:pPr><w:jc w:val="both"/></w:pPr><w:r><w:rPr/><w:t xml:space="preserve">8. 是否注意到可能的风险：文章没有充分注意到绿色治理可能带来的风险和挑战。除了财务成本之外，绿色治理还可能面临政策变化、技术风险和市场需求不确定性等问题。文章应该更全面地考虑这些潜在的风险，并对其进行分析和评估。</w:t></w:r></w:p><w:p><w:pPr><w:jc w:val="both"/></w:pPr><w:r><w:rPr/><w:t xml:space="preserve"></w:t></w:r></w:p><w:p><w:pPr><w:jc w:val="both"/></w:pPr><w:r><w:rPr/><w:t xml:space="preserve">9. 没有平等地呈现双方：文章没有平等地呈现绿色治理的利弊和BYD企业在这一领域中的优势和劣势。缺乏对不同观点和立场的客观分析使得读者难以形成全面和准确的认识。</w:t></w:r></w:p><w:p><w:pPr><w:jc w:val="both"/></w:pPr><w:r><w:rPr/><w:t xml:space="preserve"></w:t></w:r></w:p><w:p><w:pPr><w:jc w:val="both"/></w:pPr><w:r><w:rPr/><w:t xml:space="preserve">总体而言，上述文章存在着宣传性报道、片面性、缺乏证据支持等问题，需要更加客观、全面地探讨绿色治理对企业财务绩效的影响。</w:t></w:r></w:p><w:p><w:pPr><w:pStyle w:val="Heading1"/></w:pPr><w:bookmarkStart w:id="5" w:name="_Toc5"/><w:r><w:t>Topics for further research:</w:t></w:r><w:bookmarkEnd w:id="5"/></w:p><w:p><w:pPr><w:spacing w:after="0"/><w:numPr><w:ilvl w:val="0"/><w:numId w:val="2"/></w:numPr></w:pPr><w:r><w:rPr/><w:t xml:space="preserve">BYD企业的问题和挑战
</w:t></w:r></w:p><w:p><w:pPr><w:spacing w:after="0"/><w:numPr><w:ilvl w:val="0"/><w:numId w:val="2"/></w:numPr></w:pPr><w:r><w:rPr/><w:t xml:space="preserve">其他企业或行业在绿色治理中的挑战和困境
</w:t></w:r></w:p><w:p><w:pPr><w:spacing w:after="0"/><w:numPr><w:ilvl w:val="0"/><w:numId w:val="2"/></w:numPr></w:pPr><w:r><w:rPr/><w:t xml:space="preserve">绿色治理的经济和环境双赢的证据
</w:t></w:r></w:p><w:p><w:pPr><w:spacing w:after="0"/><w:numPr><w:ilvl w:val="0"/><w:numId w:val="2"/></w:numPr></w:pPr><w:r><w:rPr/><w:t xml:space="preserve">绿色治理的财务成本和风险
</w:t></w:r></w:p><w:p><w:pPr><w:spacing w:after="0"/><w:numPr><w:ilvl w:val="0"/><w:numId w:val="2"/></w:numPr></w:pPr><w:r><w:rPr/><w:t xml:space="preserve">BYD企业绿色治理措施对财务绩效的影响证据
</w:t></w:r></w:p><w:p><w:pPr><w:numPr><w:ilvl w:val="0"/><w:numId w:val="2"/></w:numPr></w:pPr><w:r><w:rPr/><w:t xml:space="preserve">绿色治理可能存在的争议和反对意见</w:t></w:r></w:p><w:p><w:pPr><w:pStyle w:val="Heading1"/></w:pPr><w:bookmarkStart w:id="6" w:name="_Toc6"/><w:r><w:t>Report location:</w:t></w:r><w:bookmarkEnd w:id="6"/></w:p><w:p><w:hyperlink r:id="rId8" w:history="1"><w:r><w:rPr><w:color w:val="2980b9"/><w:u w:val="single"/></w:rPr><w:t xml:space="preserve">https://www.fullpicture.app/item/868a40b21c541ca428d02d0b17b4b596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2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gufe.edu.cn/https/77726476706e69737468656265737421fbf952d2243e635930068cb8/kcms2/article/abstract?v=3uoqIhG8C475KOm_zrgu4sq25HxUBNNTmIbFx6y0bOQ0cH_CuEtpsHiVDcZwpbeRekn6ApMg9cm54gixldvMDaLwaH9q_d5h&amp;uniplatform=NZKPT" TargetMode="External"/><Relationship Id="rId8" Type="http://schemas.openxmlformats.org/officeDocument/2006/relationships/hyperlink" Target="https://www.fullpicture.app/item/868a40b21c541ca428d02d0b17b4b5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2024-03-10T18:35:04+01:00</dcterms:created>
  <dcterms:modified xsi:type="dcterms:W3CDTF">2024-03-10T18:35:04+01:00</dcterms:modified>
</cp:coreProperties>
</file>

<file path=docProps/custom.xml><?xml version="1.0" encoding="utf-8"?>
<Properties xmlns="http://schemas.openxmlformats.org/officeDocument/2006/custom-properties" xmlns:vt="http://schemas.openxmlformats.org/officeDocument/2006/docPropsVTypes"/>
</file>