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 Descript</w:t>
      </w:r>
      <w:br/>
      <w:hyperlink r:id="rId7" w:history="1">
        <w:r>
          <w:rPr>
            <w:color w:val="2980b9"/>
            <w:u w:val="single"/>
          </w:rPr>
          <w:t xml:space="preserve">https://www.descript.com/privacy</w:t>
        </w:r>
      </w:hyperlink>
    </w:p>
    <w:p>
      <w:pPr>
        <w:pStyle w:val="Heading1"/>
      </w:pPr>
      <w:bookmarkStart w:id="2" w:name="_Toc2"/>
      <w:r>
        <w:t>Article summary:</w:t>
      </w:r>
      <w:bookmarkEnd w:id="2"/>
    </w:p>
    <w:p>
      <w:pPr>
        <w:jc w:val="both"/>
      </w:pPr>
      <w:r>
        <w:rPr/>
        <w:t xml:space="preserve">1. Descript's Privacy Policy explains how information about users is collected, used, and disclosed when using the Descript Service.</w:t>
      </w:r>
    </w:p>
    <w:p>
      <w:pPr>
        <w:jc w:val="both"/>
      </w:pPr>
      <w:r>
        <w:rPr/>
        <w:t xml:space="preserve">2. Information collected includes user-provided information and automatically collected information such as log information, device information, and cookies.</w:t>
      </w:r>
    </w:p>
    <w:p>
      <w:pPr>
        <w:jc w:val="both"/>
      </w:pPr>
      <w:r>
        <w:rPr/>
        <w:t xml:space="preserve">3. Descript limits the circumstances in which they disclose user information to third parties and takes reasonable measures to protect user data. Users in the EEA have certain rights regarding their personal data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Descript Privacy Policy provides a comprehensive overview of how the company collects, uses, and discloses user information. The policy is updated regularly, and users are notified of any changes. The article explains that Descript collects information directly from users when they create an account or interact with the service. It also automatically collects information about users' use of the service, including log information, device information, and cookies.</w:t>
      </w:r>
    </w:p>
    <w:p>
      <w:pPr>
        <w:jc w:val="both"/>
      </w:pPr>
      <w:r>
        <w:rPr/>
        <w:t xml:space="preserve"/>
      </w:r>
    </w:p>
    <w:p>
      <w:pPr>
        <w:jc w:val="both"/>
      </w:pPr>
      <w:r>
        <w:rPr/>
        <w:t xml:space="preserve">The article notes that Descript uses this information for various purposes, such as improving the service, providing customer support, and personalizing content. However, it also highlights that Descript protects the confidentiality of user projects and limits its use unless explicitly authorized by the user or required by law.</w:t>
      </w:r>
    </w:p>
    <w:p>
      <w:pPr>
        <w:jc w:val="both"/>
      </w:pPr>
      <w:r>
        <w:rPr/>
        <w:t xml:space="preserve"/>
      </w:r>
    </w:p>
    <w:p>
      <w:pPr>
        <w:jc w:val="both"/>
      </w:pPr>
      <w:r>
        <w:rPr/>
        <w:t xml:space="preserve">One potential bias in the article is that it emphasizes how Descript protects user privacy but does not mention any potential risks associated with using the service. For example, there is no discussion of data breaches or other security issues that could compromise user information.</w:t>
      </w:r>
    </w:p>
    <w:p>
      <w:pPr>
        <w:jc w:val="both"/>
      </w:pPr>
      <w:r>
        <w:rPr/>
        <w:t xml:space="preserve"/>
      </w:r>
    </w:p>
    <w:p>
      <w:pPr>
        <w:jc w:val="both"/>
      </w:pPr>
      <w:r>
        <w:rPr/>
        <w:t xml:space="preserve">Another potential issue is that the article does not explore counterarguments to Descript's data collection practices. While it notes that users can opt-out of receiving promotional emails and delete their accounts, it does not address concerns about data collection itself.</w:t>
      </w:r>
    </w:p>
    <w:p>
      <w:pPr>
        <w:jc w:val="both"/>
      </w:pPr>
      <w:r>
        <w:rPr/>
        <w:t xml:space="preserve"/>
      </w:r>
    </w:p>
    <w:p>
      <w:pPr>
        <w:jc w:val="both"/>
      </w:pPr>
      <w:r>
        <w:rPr/>
        <w:t xml:space="preserve">Overall, while the Descript Privacy Policy provides a detailed overview of how user data is collected and used by the company, it may benefit from more balanced reporting on potential risks and counterarguments to its practices.</w:t>
      </w:r>
    </w:p>
    <w:p>
      <w:pPr>
        <w:pStyle w:val="Heading1"/>
      </w:pPr>
      <w:bookmarkStart w:id="5" w:name="_Toc5"/>
      <w:r>
        <w:t>Topics for further research:</w:t>
      </w:r>
      <w:bookmarkEnd w:id="5"/>
    </w:p>
    <w:p>
      <w:pPr>
        <w:spacing w:after="0"/>
        <w:numPr>
          <w:ilvl w:val="0"/>
          <w:numId w:val="2"/>
        </w:numPr>
      </w:pPr>
      <w:r>
        <w:rPr/>
        <w:t xml:space="preserve">Descript data breaches and security risks
</w:t>
      </w:r>
    </w:p>
    <w:p>
      <w:pPr>
        <w:spacing w:after="0"/>
        <w:numPr>
          <w:ilvl w:val="0"/>
          <w:numId w:val="2"/>
        </w:numPr>
      </w:pPr>
      <w:r>
        <w:rPr/>
        <w:t xml:space="preserve">Privacy concerns with Descript's data collection practices
</w:t>
      </w:r>
    </w:p>
    <w:p>
      <w:pPr>
        <w:spacing w:after="0"/>
        <w:numPr>
          <w:ilvl w:val="0"/>
          <w:numId w:val="2"/>
        </w:numPr>
      </w:pPr>
      <w:r>
        <w:rPr/>
        <w:t xml:space="preserve">Descript's data sharing policies with third-party companies
</w:t>
      </w:r>
    </w:p>
    <w:p>
      <w:pPr>
        <w:spacing w:after="0"/>
        <w:numPr>
          <w:ilvl w:val="0"/>
          <w:numId w:val="2"/>
        </w:numPr>
      </w:pPr>
      <w:r>
        <w:rPr/>
        <w:t xml:space="preserve">User control over their data on Descript
</w:t>
      </w:r>
    </w:p>
    <w:p>
      <w:pPr>
        <w:spacing w:after="0"/>
        <w:numPr>
          <w:ilvl w:val="0"/>
          <w:numId w:val="2"/>
        </w:numPr>
      </w:pPr>
      <w:r>
        <w:rPr/>
        <w:t xml:space="preserve">Legal implications of Descript's data collection practices
</w:t>
      </w:r>
    </w:p>
    <w:p>
      <w:pPr>
        <w:numPr>
          <w:ilvl w:val="0"/>
          <w:numId w:val="2"/>
        </w:numPr>
      </w:pPr>
      <w:r>
        <w:rPr/>
        <w:t xml:space="preserve">Comparison of Descript's privacy policy with other transcription software companies</w:t>
      </w:r>
    </w:p>
    <w:p>
      <w:pPr>
        <w:pStyle w:val="Heading1"/>
      </w:pPr>
      <w:bookmarkStart w:id="6" w:name="_Toc6"/>
      <w:r>
        <w:t>Report location:</w:t>
      </w:r>
      <w:bookmarkEnd w:id="6"/>
    </w:p>
    <w:p>
      <w:hyperlink r:id="rId8" w:history="1">
        <w:r>
          <w:rPr>
            <w:color w:val="2980b9"/>
            <w:u w:val="single"/>
          </w:rPr>
          <w:t xml:space="preserve">https://www.fullpicture.app/item/86bd8c26ff81e4d3e6d90cff5ec80b41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D4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cript.com/privacy" TargetMode="External"/><Relationship Id="rId8" Type="http://schemas.openxmlformats.org/officeDocument/2006/relationships/hyperlink" Target="https://www.fullpicture.app/item/86bd8c26ff81e4d3e6d90cff5ec80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2024-01-07T14:19:08+01:00</dcterms:created>
  <dcterms:modified xsi:type="dcterms:W3CDTF">2024-01-07T14:19:08+01:00</dcterms:modified>
</cp:coreProperties>
</file>

<file path=docProps/custom.xml><?xml version="1.0" encoding="utf-8"?>
<Properties xmlns="http://schemas.openxmlformats.org/officeDocument/2006/custom-properties" xmlns:vt="http://schemas.openxmlformats.org/officeDocument/2006/docPropsVTypes"/>
</file>