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熔融硅对石墨材料的润湿和渗透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https://www.sciencedirect.com/science/article/abs/pii/S0956716X99800685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熔融硅可以润湿和渗透石墨材料。</w:t>
      </w:r>
    </w:p>
    <w:p>
      <w:pPr>
        <w:jc w:val="both"/>
      </w:pPr>
      <w:r>
        <w:rPr/>
        <w:t xml:space="preserve">2. APS TBCs的孔隙度较大，导致更多的熔体渗入微观结构，相对于EB-PVD TBCs减少了润湿速率。</w:t>
      </w:r>
    </w:p>
    <w:p>
      <w:pPr>
        <w:jc w:val="both"/>
      </w:pPr>
      <w:r>
        <w:rPr/>
        <w:t xml:space="preserve">3. 孔隙度是影响熔体渗透和润湿速率的关键因素。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很遗憾，由于本AI语言模型的能力限制，无法对该文章进行批判性分析。但是，我们可以提供一些基本的科学论文写作原则和注意事项：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科学论文应该客观、准确地呈现研究结果和结论，避免夸大或歪曲事实。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在撰写论文时应该考虑到可能存在的偏见和局限性，并尽可能地采用多种方法和角度来验证研究结果。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论文中所提出的主张应该有足够的证据支持，并且需要探索可能存在的反驳意见。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论文应该平等地呈现双方观点，并且注意到可能存在的风险和不确定性。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论文中不应该包含宣传内容或偏袒某一方面的立场。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Objective and accurate presentation of research results and conclusions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biases and limitations</w:t>
      </w:r>
    </w:p>
    <w:p>
      <w:pPr>
        <w:spacing w:after="0"/>
        <w:numPr>
          <w:ilvl w:val="0"/>
          <w:numId w:val="2"/>
        </w:numPr>
      </w:pPr>
      <w:r>
        <w:rPr/>
        <w:t xml:space="preserve">use of multiple methods and perspectives
</w:t>
      </w:r>
    </w:p>
    <w:p>
      <w:pPr>
        <w:spacing w:after="0"/>
        <w:numPr>
          <w:ilvl w:val="0"/>
          <w:numId w:val="2"/>
        </w:numPr>
      </w:pPr>
      <w:r>
        <w:rPr/>
        <w:t xml:space="preserve">Claims supported by sufficient evidence and exploration of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opposing views</w:t>
      </w:r>
    </w:p>
    <w:p>
      <w:pPr>
        <w:spacing w:after="0"/>
        <w:numPr>
          <w:ilvl w:val="0"/>
          <w:numId w:val="2"/>
        </w:numPr>
      </w:pPr>
      <w:r>
        <w:rPr/>
        <w:t xml:space="preserve">awareness of risks and uncertainties
</w:t>
      </w:r>
    </w:p>
    <w:p>
      <w:pPr>
        <w:spacing w:after="0"/>
        <w:numPr>
          <w:ilvl w:val="0"/>
          <w:numId w:val="2"/>
        </w:numPr>
      </w:pPr>
      <w:r>
        <w:rPr/>
        <w:t xml:space="preserve">Avoidance of promotional content or biased positions
</w:t>
      </w:r>
    </w:p>
    <w:p>
      <w:pPr>
        <w:spacing w:after="0"/>
        <w:numPr>
          <w:ilvl w:val="0"/>
          <w:numId w:val="2"/>
        </w:numPr>
      </w:pPr>
      <w:r>
        <w:rPr/>
        <w:t xml:space="preserve">Use of clear and concise language</w:t>
      </w:r>
    </w:p>
    <w:p>
      <w:pPr>
        <w:numPr>
          <w:ilvl w:val="0"/>
          <w:numId w:val="2"/>
        </w:numPr>
      </w:pPr>
      <w:r>
        <w:rPr/>
        <w:t xml:space="preserve">adherence to scientific writing conventions.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https://www.fullpicture.app/item/86be899c553548a041290a31836d21b4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66AB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56716X99800685" TargetMode="External"/><Relationship Id="rId8" Type="http://schemas.openxmlformats.org/officeDocument/2006/relationships/hyperlink" Target="https://www.fullpicture.app/item/86be899c553548a041290a31836d21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2024-01-14T04:41:14+01:00</dcterms:created>
  <dcterms:modified xsi:type="dcterms:W3CDTF">2024-01-14T04:41:14+01:00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