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Battery Management System (BMS) - Infineon Technologies</w:t>
      </w:r>
      <w:br/>
      <w:hyperlink r:id="rId7" w:history="1">
        <w:r>
          <w:rPr>
            <w:color w:val="2980b9"/>
            <w:u w:val="single"/>
          </w:rPr>
          <w:t xml:space="preserve">https://www.infineon.com/cms/en/applications/solutions/battery-management-system/</w:t>
        </w:r>
      </w:hyperlink>
    </w:p>
    <w:p>
      <w:pPr>
        <w:pStyle w:val="Heading1"/>
      </w:pPr>
      <w:bookmarkStart w:id="2" w:name="_Toc2"/>
      <w:r>
        <w:t>Article summary:</w:t>
      </w:r>
      <w:bookmarkEnd w:id="2"/>
    </w:p>
    <w:p>
      <w:pPr>
        <w:jc w:val="both"/>
      </w:pPr>
      <w:r>
        <w:rPr/>
        <w:t xml:space="preserve">1. Infineon Technologies provides integrated circuits and designs to help design a Battery Management System (BMS).</w:t>
      </w:r>
    </w:p>
    <w:p>
      <w:pPr>
        <w:jc w:val="both"/>
      </w:pPr>
      <w:r>
        <w:rPr/>
        <w:t xml:space="preserve">2. BMS are electronic control circuits that monitor and regulate the charging and discharging of batteries.</w:t>
      </w:r>
    </w:p>
    <w:p>
      <w:pPr>
        <w:jc w:val="both"/>
      </w:pPr>
      <w:r>
        <w:rPr/>
        <w:t xml:space="preserve">3. Infineon's solutions and design resources provide support for designing more efficient, longer-lasting, and more reliable battery-powered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on the purpose of Battery Management Systems (BMS) and how Infineon Technologies can help in designing them. The article also provides an overview of the different types of BMS systems available, such as automotive, industrial, consumer, energy storage systems, light electric vehicles, portable electronics, cordless power tools, robots and drones, etc., as well as their respective tasks. </w:t>
      </w:r>
    </w:p>
    <w:p>
      <w:pPr>
        <w:jc w:val="both"/>
      </w:pPr>
      <w:r>
        <w:rPr/>
        <w:t xml:space="preserve">The article does not appear to have any biases or one-sided reporting; however there are some missing points of consideration that could be explored further. For example, the article does not mention any potential risks associated with using BMS systems or any counterarguments to using them. Additionally, there is no evidence provided for the claims made in the article or any discussion of possible alternatives to using BMS systems. </w:t>
      </w:r>
    </w:p>
    <w:p>
      <w:pPr>
        <w:jc w:val="both"/>
      </w:pPr>
      <w:r>
        <w:rPr/>
        <w:t xml:space="preserve">In conclusion, while the article is generally trustworthy and reliable in providing information on BMS systems and how Infineon Technologies can help in designing them, there are some missing points of consideration that could be explored further in order to provide a more comprehensive understanding of this topic.</w:t>
      </w:r>
    </w:p>
    <w:p>
      <w:pPr>
        <w:pStyle w:val="Heading1"/>
      </w:pPr>
      <w:bookmarkStart w:id="5" w:name="_Toc5"/>
      <w:r>
        <w:t>Topics for further research:</w:t>
      </w:r>
      <w:bookmarkEnd w:id="5"/>
    </w:p>
    <w:p>
      <w:pPr>
        <w:spacing w:after="0"/>
        <w:numPr>
          <w:ilvl w:val="0"/>
          <w:numId w:val="2"/>
        </w:numPr>
      </w:pPr>
      <w:r>
        <w:rPr/>
        <w:t xml:space="preserve">Risks associated with Battery Management Systems</w:t>
      </w:r>
    </w:p>
    <w:p>
      <w:pPr>
        <w:spacing w:after="0"/>
        <w:numPr>
          <w:ilvl w:val="0"/>
          <w:numId w:val="2"/>
        </w:numPr>
      </w:pPr>
      <w:r>
        <w:rPr/>
        <w:t xml:space="preserve">Alternatives to Battery Management Systems</w:t>
      </w:r>
    </w:p>
    <w:p>
      <w:pPr>
        <w:spacing w:after="0"/>
        <w:numPr>
          <w:ilvl w:val="0"/>
          <w:numId w:val="2"/>
        </w:numPr>
      </w:pPr>
      <w:r>
        <w:rPr/>
        <w:t xml:space="preserve">Advantages of Battery Management Systems</w:t>
      </w:r>
    </w:p>
    <w:p>
      <w:pPr>
        <w:spacing w:after="0"/>
        <w:numPr>
          <w:ilvl w:val="0"/>
          <w:numId w:val="2"/>
        </w:numPr>
      </w:pPr>
      <w:r>
        <w:rPr/>
        <w:t xml:space="preserve">Disadvantages of Battery Management Systems</w:t>
      </w:r>
    </w:p>
    <w:p>
      <w:pPr>
        <w:spacing w:after="0"/>
        <w:numPr>
          <w:ilvl w:val="0"/>
          <w:numId w:val="2"/>
        </w:numPr>
      </w:pPr>
      <w:r>
        <w:rPr/>
        <w:t xml:space="preserve">Battery Management System Regulations</w:t>
      </w:r>
    </w:p>
    <w:p>
      <w:pPr>
        <w:numPr>
          <w:ilvl w:val="0"/>
          <w:numId w:val="2"/>
        </w:numPr>
      </w:pPr>
      <w:r>
        <w:rPr/>
        <w:t xml:space="preserve">Battery Management System Design Considerations</w:t>
      </w:r>
    </w:p>
    <w:p>
      <w:pPr>
        <w:pStyle w:val="Heading1"/>
      </w:pPr>
      <w:bookmarkStart w:id="6" w:name="_Toc6"/>
      <w:r>
        <w:t>Report location:</w:t>
      </w:r>
      <w:bookmarkEnd w:id="6"/>
    </w:p>
    <w:p>
      <w:hyperlink r:id="rId8" w:history="1">
        <w:r>
          <w:rPr>
            <w:color w:val="2980b9"/>
            <w:u w:val="single"/>
          </w:rPr>
          <w:t xml:space="preserve">https://www.fullpicture.app/item/86c39a7f1ccffc65e1c42d084fe974d6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FF2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fineon.com/cms/en/applications/solutions/battery-management-system/" TargetMode="External"/><Relationship Id="rId8" Type="http://schemas.openxmlformats.org/officeDocument/2006/relationships/hyperlink" Target="https://www.fullpicture.app/item/86c39a7f1ccffc65e1c42d084fe974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2023-02-24T03:17:15+01:00</dcterms:created>
  <dcterms:modified xsi:type="dcterms:W3CDTF">2023-02-24T03:17:15+01:00</dcterms:modified>
</cp:coreProperties>
</file>

<file path=docProps/custom.xml><?xml version="1.0" encoding="utf-8"?>
<Properties xmlns="http://schemas.openxmlformats.org/officeDocument/2006/custom-properties" xmlns:vt="http://schemas.openxmlformats.org/officeDocument/2006/docPropsVTypes"/>
</file>